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FBF22" w14:textId="75C976C8" w:rsidR="00054D85" w:rsidRPr="0034652E" w:rsidRDefault="00796A6F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  <w:r w:rsidRPr="00DC0318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 xml:space="preserve">ПРОГРАММА ЛОЯЛЬНОСТИ </w:t>
      </w:r>
      <w:r w:rsidR="0034652E">
        <w:rPr>
          <w:rFonts w:ascii="Times New Roman" w:hAnsi="Times New Roman"/>
          <w:b/>
          <w:bCs/>
          <w:color w:val="auto"/>
          <w:kern w:val="36"/>
          <w:sz w:val="26"/>
          <w:szCs w:val="26"/>
          <w:lang w:val="en-US"/>
        </w:rPr>
        <w:t>INSPIRE</w:t>
      </w:r>
    </w:p>
    <w:p w14:paraId="3BE422B1" w14:textId="3373402E" w:rsidR="00054D85" w:rsidRDefault="00054D85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</w:p>
    <w:p w14:paraId="4523DBA7" w14:textId="1CF69B76" w:rsidR="00482CF7" w:rsidRPr="004D0DD9" w:rsidRDefault="00482CF7" w:rsidP="00482CF7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  <w:r w:rsidRPr="004D0DD9"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  <w:t>Настоящая Программа лояльности является публичной офертой ООО «ИНСПАЙР», адресованной всем заинтересованным лицам, на участие в программе «INSPIRE CLUB» на определенных в настоящей Программе условиях, без ограничения срока для акцепта и возможности досрочного отзыва данной оферты.</w:t>
      </w:r>
    </w:p>
    <w:p w14:paraId="470E85FA" w14:textId="77777777" w:rsidR="00482CF7" w:rsidRPr="004D0DD9" w:rsidRDefault="00482CF7" w:rsidP="00482CF7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</w:p>
    <w:p w14:paraId="411448C4" w14:textId="3EB7DC6E" w:rsidR="00482CF7" w:rsidRPr="004D0DD9" w:rsidRDefault="00482CF7" w:rsidP="00482CF7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  <w:r w:rsidRPr="004D0DD9"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  <w:t>Акцептом оферты является регистрация физического лица в порядке, установленном в Разделе 2 настоящей Программы.  Правил.</w:t>
      </w:r>
    </w:p>
    <w:p w14:paraId="52EB60F5" w14:textId="7B9DA0EE" w:rsidR="0093148E" w:rsidRDefault="0093148E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  <w:highlight w:val="yellow"/>
        </w:rPr>
      </w:pPr>
    </w:p>
    <w:p w14:paraId="705A67CF" w14:textId="6933D48D" w:rsidR="0093148E" w:rsidRDefault="0093148E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  <w:r w:rsidRPr="0093148E"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  <w:t>Программа лояльности предназначена для наших постоянных клиентов и предлагает возможность получать бонусы за покупки, которые можно использовать для получения скидок на будущие заказы.</w:t>
      </w:r>
    </w:p>
    <w:p w14:paraId="7451D15A" w14:textId="77777777" w:rsidR="00482CF7" w:rsidRPr="00DC0318" w:rsidRDefault="00482CF7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</w:p>
    <w:p w14:paraId="38A904E5" w14:textId="77777777" w:rsidR="00054D85" w:rsidRPr="00DC0318" w:rsidRDefault="00796A6F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  <w:r w:rsidRPr="00DC0318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>1. Общие положения</w:t>
      </w:r>
    </w:p>
    <w:p w14:paraId="403EE969" w14:textId="77777777" w:rsidR="0098499C" w:rsidRDefault="0098499C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ind w:left="360"/>
        <w:rPr>
          <w:rFonts w:ascii="Times New Roman" w:hAnsi="Times New Roman"/>
          <w:color w:val="auto"/>
          <w:sz w:val="26"/>
          <w:szCs w:val="26"/>
          <w:u w:color="FF0000"/>
        </w:rPr>
      </w:pPr>
    </w:p>
    <w:p w14:paraId="472D8C00" w14:textId="6B95E4F0" w:rsidR="00054D85" w:rsidRPr="00DC0318" w:rsidRDefault="00796A6F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ind w:left="360"/>
        <w:rPr>
          <w:rFonts w:ascii="Times New Roman" w:hAnsi="Times New Roman"/>
          <w:color w:val="auto"/>
          <w:sz w:val="26"/>
          <w:szCs w:val="26"/>
        </w:rPr>
      </w:pPr>
      <w:r w:rsidRPr="00DC0318">
        <w:rPr>
          <w:rFonts w:ascii="Times New Roman" w:hAnsi="Times New Roman"/>
          <w:color w:val="auto"/>
          <w:sz w:val="26"/>
          <w:szCs w:val="26"/>
          <w:u w:color="FF0000"/>
        </w:rPr>
        <w:t xml:space="preserve">Программа лояльности </w:t>
      </w:r>
      <w:r w:rsidR="0034652E" w:rsidRPr="0034652E">
        <w:rPr>
          <w:rFonts w:ascii="Times New Roman" w:hAnsi="Times New Roman"/>
          <w:color w:val="auto"/>
          <w:sz w:val="26"/>
          <w:szCs w:val="26"/>
          <w:u w:color="FF0000"/>
        </w:rPr>
        <w:t xml:space="preserve"> </w:t>
      </w:r>
      <w:bookmarkStart w:id="0" w:name="_GoBack"/>
      <w:bookmarkEnd w:id="0"/>
      <w:r w:rsidRPr="00DC0318">
        <w:rPr>
          <w:rFonts w:ascii="Times New Roman" w:hAnsi="Times New Roman"/>
          <w:color w:val="auto"/>
          <w:sz w:val="26"/>
          <w:szCs w:val="26"/>
          <w:u w:color="FF0000"/>
        </w:rPr>
        <w:t>(далее — «Программа») предназначена для физических лиц, арендующих автомоби</w:t>
      </w:r>
      <w:r w:rsidRPr="00DC0318">
        <w:rPr>
          <w:rFonts w:ascii="Times New Roman" w:hAnsi="Times New Roman"/>
          <w:color w:val="auto"/>
          <w:sz w:val="26"/>
          <w:szCs w:val="26"/>
        </w:rPr>
        <w:t xml:space="preserve">ли в </w:t>
      </w:r>
      <w:r w:rsidRPr="00DC0318">
        <w:rPr>
          <w:rFonts w:ascii="Times New Roman" w:hAnsi="Times New Roman"/>
          <w:color w:val="auto"/>
          <w:sz w:val="26"/>
          <w:szCs w:val="26"/>
          <w:lang w:val="en-US"/>
        </w:rPr>
        <w:t>Inspire</w:t>
      </w:r>
      <w:r w:rsidR="00330E18">
        <w:rPr>
          <w:rFonts w:ascii="Times New Roman" w:hAnsi="Times New Roman"/>
          <w:color w:val="auto"/>
          <w:sz w:val="26"/>
          <w:szCs w:val="26"/>
        </w:rPr>
        <w:t xml:space="preserve"> (далее Компания)</w:t>
      </w:r>
      <w:r w:rsidRPr="00DC031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C0318">
        <w:rPr>
          <w:rFonts w:ascii="Times New Roman" w:hAnsi="Times New Roman"/>
          <w:color w:val="auto"/>
          <w:sz w:val="26"/>
          <w:szCs w:val="26"/>
          <w:u w:color="FF0000"/>
        </w:rPr>
        <w:t>на всей территории Российской Федерации.</w:t>
      </w:r>
    </w:p>
    <w:p w14:paraId="39D7708D" w14:textId="77777777" w:rsidR="00431331" w:rsidRPr="00431331" w:rsidRDefault="00431331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ind w:left="360"/>
        <w:rPr>
          <w:rFonts w:ascii="Times New Roman" w:hAnsi="Times New Roman"/>
          <w:color w:val="auto"/>
          <w:sz w:val="26"/>
          <w:szCs w:val="26"/>
        </w:rPr>
      </w:pPr>
    </w:p>
    <w:p w14:paraId="1235CB40" w14:textId="77777777" w:rsidR="00431331" w:rsidRPr="005E3102" w:rsidRDefault="00431331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ind w:left="360"/>
        <w:rPr>
          <w:rFonts w:ascii="Times New Roman" w:hAnsi="Times New Roman"/>
          <w:color w:val="auto"/>
          <w:sz w:val="26"/>
          <w:szCs w:val="26"/>
        </w:rPr>
      </w:pPr>
      <w:r w:rsidRPr="005E3102">
        <w:rPr>
          <w:rFonts w:ascii="Times New Roman" w:hAnsi="Times New Roman"/>
          <w:color w:val="auto"/>
          <w:sz w:val="26"/>
          <w:szCs w:val="26"/>
          <w:u w:color="FF0000"/>
        </w:rPr>
        <w:t>Участником Программы является может являться любой клиент, совершивший хотя бы одну аренду автомобиля за соответствующий Период расчета объема продаж и принявший условия Программы</w:t>
      </w:r>
    </w:p>
    <w:p w14:paraId="54125F6F" w14:textId="6574965E" w:rsidR="00E56B03" w:rsidRPr="0098499C" w:rsidRDefault="005E3102" w:rsidP="0098499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 w:rsidRPr="0098499C"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Способ вступления в Программу:</w:t>
      </w:r>
    </w:p>
    <w:p w14:paraId="5FE3F56C" w14:textId="6F10B599" w:rsidR="00E56B03" w:rsidRPr="0098499C" w:rsidRDefault="005E3102" w:rsidP="0098499C">
      <w:pPr>
        <w:pStyle w:val="ad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98499C"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Клиент </w:t>
      </w:r>
      <w:r w:rsidR="00E56B03" w:rsidRPr="0098499C">
        <w:rPr>
          <w:rFonts w:ascii="Times New Roman" w:hAnsi="Times New Roman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получил приглашение к участию через электронную рассылку</w:t>
      </w:r>
      <w:r w:rsidRPr="0098499C"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(из ЕРП) </w:t>
      </w:r>
      <w:r w:rsidR="00E56B03" w:rsidRPr="0098499C">
        <w:rPr>
          <w:rFonts w:ascii="Times New Roman" w:hAnsi="Times New Roman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и перешёл по ссылке для вступления в Программу</w:t>
      </w:r>
      <w:r w:rsidRPr="0098499C"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(ссылка ведет на сайт </w:t>
      </w:r>
      <w:r w:rsidRPr="0098499C">
        <w:rPr>
          <w:rFonts w:ascii="Times New Roman" w:hAnsi="Times New Roman"/>
          <w:sz w:val="26"/>
          <w:szCs w:val="26"/>
          <w:lang w:val="en-US"/>
        </w:rPr>
        <w:t>inspire</w:t>
      </w:r>
      <w:r w:rsidRPr="0098499C">
        <w:rPr>
          <w:rFonts w:ascii="Times New Roman" w:hAnsi="Times New Roman"/>
          <w:sz w:val="26"/>
          <w:szCs w:val="26"/>
        </w:rPr>
        <w:t>)</w:t>
      </w:r>
      <w:r w:rsidR="00E56B03" w:rsidRPr="0098499C">
        <w:rPr>
          <w:rFonts w:ascii="Times New Roman" w:hAnsi="Times New Roman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474B10BE" w14:textId="77777777" w:rsidR="00E56B03" w:rsidRPr="0098499C" w:rsidRDefault="00E56B03" w:rsidP="0098499C">
      <w:pPr>
        <w:pStyle w:val="ad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98499C">
        <w:rPr>
          <w:rFonts w:ascii="Times New Roman" w:hAnsi="Times New Roman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либо самостоятельно присоединился к Программе через Личный кабинет.</w:t>
      </w:r>
    </w:p>
    <w:p w14:paraId="6FD74D0F" w14:textId="77777777" w:rsidR="00E56B03" w:rsidRPr="005E3102" w:rsidRDefault="00E56B03" w:rsidP="0098499C">
      <w:pPr>
        <w:pStyle w:val="a4"/>
        <w:spacing w:before="20" w:after="20"/>
        <w:ind w:left="360"/>
        <w:rPr>
          <w:rFonts w:ascii="Times New Roman" w:hAnsi="Times New Roman"/>
          <w:color w:val="auto"/>
          <w:sz w:val="26"/>
          <w:szCs w:val="26"/>
        </w:rPr>
      </w:pPr>
      <w:r w:rsidRPr="005E3102">
        <w:rPr>
          <w:rFonts w:ascii="Times New Roman" w:hAnsi="Times New Roman"/>
          <w:color w:val="auto"/>
          <w:sz w:val="26"/>
          <w:szCs w:val="26"/>
        </w:rPr>
        <w:t>Исключения: к участию в Программе не допускаются физические лица младше 21 года.</w:t>
      </w:r>
    </w:p>
    <w:p w14:paraId="488D3716" w14:textId="77777777" w:rsidR="0098499C" w:rsidRDefault="0098499C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ind w:left="360"/>
        <w:rPr>
          <w:rFonts w:ascii="Times New Roman" w:hAnsi="Times New Roman"/>
          <w:color w:val="auto"/>
          <w:sz w:val="26"/>
          <w:szCs w:val="26"/>
        </w:rPr>
      </w:pPr>
    </w:p>
    <w:p w14:paraId="4C2A41ED" w14:textId="23C25000" w:rsidR="00C67EAA" w:rsidRPr="005E3102" w:rsidRDefault="00C67EAA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ind w:left="36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Для участия в Программе клиент должен согласиться с услов</w:t>
      </w:r>
      <w:r w:rsidRPr="004D0DD9">
        <w:rPr>
          <w:rFonts w:ascii="Times New Roman" w:hAnsi="Times New Roman"/>
          <w:color w:val="auto"/>
          <w:sz w:val="26"/>
          <w:szCs w:val="26"/>
        </w:rPr>
        <w:t>иями Программы</w:t>
      </w:r>
      <w:r w:rsidR="006D53FB" w:rsidRPr="004D0DD9">
        <w:rPr>
          <w:rFonts w:ascii="Times New Roman" w:hAnsi="Times New Roman"/>
          <w:color w:val="auto"/>
          <w:sz w:val="26"/>
          <w:szCs w:val="26"/>
        </w:rPr>
        <w:t>, а также дать согласие на обработку персональных данных и на рассылку рекламной информации.</w:t>
      </w:r>
      <w:r w:rsidR="00482CF7" w:rsidRPr="004D0DD9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148E" w:rsidRPr="004D0DD9">
        <w:rPr>
          <w:rFonts w:ascii="Times New Roman" w:hAnsi="Times New Roman"/>
          <w:color w:val="auto"/>
          <w:sz w:val="26"/>
          <w:szCs w:val="26"/>
        </w:rPr>
        <w:t>(</w:t>
      </w:r>
      <w:r w:rsidR="00482CF7" w:rsidRPr="004D0DD9">
        <w:rPr>
          <w:rFonts w:ascii="Times New Roman" w:hAnsi="Times New Roman"/>
          <w:color w:val="auto"/>
          <w:sz w:val="26"/>
          <w:szCs w:val="26"/>
        </w:rPr>
        <w:t>– важно сделать отдельные 3 галочки на сайте и разместить ссылку на отдельны</w:t>
      </w:r>
      <w:r w:rsidR="0093148E" w:rsidRPr="004D0DD9">
        <w:rPr>
          <w:rFonts w:ascii="Times New Roman" w:hAnsi="Times New Roman"/>
          <w:color w:val="auto"/>
          <w:sz w:val="26"/>
          <w:szCs w:val="26"/>
        </w:rPr>
        <w:t>е</w:t>
      </w:r>
      <w:r w:rsidR="00482CF7" w:rsidRPr="004D0DD9">
        <w:rPr>
          <w:rFonts w:ascii="Times New Roman" w:hAnsi="Times New Roman"/>
          <w:color w:val="auto"/>
          <w:sz w:val="26"/>
          <w:szCs w:val="26"/>
        </w:rPr>
        <w:t xml:space="preserve"> документы: политика безопасности и согласие на обработку ПД</w:t>
      </w:r>
      <w:r w:rsidR="0093148E" w:rsidRPr="004D0DD9">
        <w:rPr>
          <w:rFonts w:ascii="Times New Roman" w:hAnsi="Times New Roman"/>
          <w:color w:val="auto"/>
          <w:sz w:val="26"/>
          <w:szCs w:val="26"/>
        </w:rPr>
        <w:t>)</w:t>
      </w:r>
      <w:r w:rsidR="00482CF7" w:rsidRPr="004D0DD9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14:paraId="6C872DF1" w14:textId="77777777" w:rsidR="0098499C" w:rsidRDefault="0098499C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ind w:left="360"/>
        <w:rPr>
          <w:rFonts w:ascii="Times New Roman" w:hAnsi="Times New Roman"/>
          <w:color w:val="auto"/>
          <w:sz w:val="26"/>
          <w:szCs w:val="26"/>
          <w:u w:color="FF0000"/>
        </w:rPr>
      </w:pPr>
    </w:p>
    <w:p w14:paraId="0C300342" w14:textId="26CE0402" w:rsidR="00054D85" w:rsidRPr="00DC0318" w:rsidRDefault="00796A6F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ind w:left="360"/>
        <w:rPr>
          <w:rFonts w:ascii="Times New Roman" w:hAnsi="Times New Roman"/>
          <w:color w:val="auto"/>
          <w:sz w:val="26"/>
          <w:szCs w:val="26"/>
        </w:rPr>
      </w:pPr>
      <w:r w:rsidRPr="00DC0318">
        <w:rPr>
          <w:rFonts w:ascii="Times New Roman" w:hAnsi="Times New Roman"/>
          <w:color w:val="auto"/>
          <w:sz w:val="26"/>
          <w:szCs w:val="26"/>
          <w:u w:color="FF0000"/>
        </w:rPr>
        <w:t>Участие в Программе бесплатное.</w:t>
      </w:r>
    </w:p>
    <w:p w14:paraId="28F9AC82" w14:textId="77777777" w:rsidR="00054D85" w:rsidRPr="00DC0318" w:rsidRDefault="00054D85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D5BAD2E" w14:textId="4FF254E2" w:rsidR="00DC0318" w:rsidRDefault="00796A6F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  <w:r w:rsidRPr="00DC0318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 xml:space="preserve">2. </w:t>
      </w:r>
      <w:r w:rsidR="004D0DD9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>Участие в программе</w:t>
      </w:r>
    </w:p>
    <w:p w14:paraId="26F56B12" w14:textId="77777777" w:rsidR="005E3102" w:rsidRPr="00DC0318" w:rsidRDefault="005E3102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110F68CC" w14:textId="77777777" w:rsidR="00054D85" w:rsidRPr="00DC0318" w:rsidRDefault="00796A6F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0318">
        <w:rPr>
          <w:rFonts w:ascii="Times New Roman" w:hAnsi="Times New Roman"/>
          <w:b/>
          <w:bCs/>
          <w:color w:val="auto"/>
          <w:sz w:val="26"/>
          <w:szCs w:val="26"/>
        </w:rPr>
        <w:t>Программа лояльности -</w:t>
      </w:r>
      <w:r w:rsidRPr="00DC0318">
        <w:rPr>
          <w:rFonts w:ascii="Times New Roman" w:hAnsi="Times New Roman"/>
          <w:color w:val="auto"/>
          <w:sz w:val="26"/>
          <w:szCs w:val="26"/>
        </w:rPr>
        <w:t xml:space="preserve"> Программа, целью которой является стимулирование роста частоты и Объема продаж физических лиц на территории Российской Федерации, удерживая в активной базе клиентов, кто имел положительный опыт аренды.</w:t>
      </w:r>
    </w:p>
    <w:p w14:paraId="17341E99" w14:textId="77777777" w:rsidR="00054D85" w:rsidRPr="00DC0318" w:rsidRDefault="00796A6F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kern w:val="36"/>
          <w:sz w:val="26"/>
          <w:szCs w:val="26"/>
        </w:rPr>
      </w:pPr>
      <w:r w:rsidRPr="00DC0318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 xml:space="preserve">Участник Программы - </w:t>
      </w:r>
      <w:r w:rsidRPr="00DC0318">
        <w:rPr>
          <w:rFonts w:ascii="Times New Roman" w:hAnsi="Times New Roman"/>
          <w:color w:val="auto"/>
          <w:kern w:val="36"/>
          <w:sz w:val="26"/>
          <w:szCs w:val="26"/>
        </w:rPr>
        <w:t>физическое лицо, имеющее как минимум один Закрытый договор аренды в любом пункте проката на территории Российской Федерации и принявший условия Программы.</w:t>
      </w:r>
    </w:p>
    <w:p w14:paraId="458687CF" w14:textId="77777777" w:rsidR="00054D85" w:rsidRPr="00DC0318" w:rsidRDefault="00796A6F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  <w:r w:rsidRPr="00DC0318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>Клиент компании -</w:t>
      </w:r>
      <w:r w:rsidRPr="00DC0318">
        <w:rPr>
          <w:rFonts w:ascii="Times New Roman" w:hAnsi="Times New Roman"/>
          <w:color w:val="auto"/>
          <w:kern w:val="36"/>
          <w:sz w:val="26"/>
          <w:szCs w:val="26"/>
        </w:rPr>
        <w:t xml:space="preserve"> любое физическое лицо, имеющее Закрытый договор аренды.</w:t>
      </w:r>
    </w:p>
    <w:p w14:paraId="1273DD3F" w14:textId="77777777" w:rsidR="005E3102" w:rsidRDefault="00796A6F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color w:val="auto"/>
          <w:sz w:val="26"/>
          <w:szCs w:val="26"/>
        </w:rPr>
      </w:pPr>
      <w:r w:rsidRPr="00DC0318">
        <w:rPr>
          <w:rFonts w:ascii="Times New Roman" w:hAnsi="Times New Roman"/>
          <w:b/>
          <w:bCs/>
          <w:color w:val="auto"/>
          <w:sz w:val="26"/>
          <w:szCs w:val="26"/>
        </w:rPr>
        <w:t>Закрытый договор аренды</w:t>
      </w:r>
      <w:r w:rsidRPr="00DC0318">
        <w:rPr>
          <w:rFonts w:ascii="Times New Roman" w:hAnsi="Times New Roman"/>
          <w:color w:val="auto"/>
          <w:sz w:val="26"/>
          <w:szCs w:val="26"/>
        </w:rPr>
        <w:t xml:space="preserve"> — договор аренды, по которому автомобиль возвращён</w:t>
      </w:r>
      <w:r w:rsidR="001829BC">
        <w:rPr>
          <w:rFonts w:ascii="Times New Roman" w:hAnsi="Times New Roman"/>
          <w:color w:val="auto"/>
          <w:sz w:val="26"/>
          <w:szCs w:val="26"/>
        </w:rPr>
        <w:t xml:space="preserve"> и</w:t>
      </w:r>
      <w:r w:rsidR="001829BC" w:rsidRPr="00DC031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C0318">
        <w:rPr>
          <w:rFonts w:ascii="Times New Roman" w:hAnsi="Times New Roman"/>
          <w:color w:val="auto"/>
          <w:sz w:val="26"/>
          <w:szCs w:val="26"/>
        </w:rPr>
        <w:t xml:space="preserve">клиент </w:t>
      </w:r>
      <w:r w:rsidR="001829BC">
        <w:rPr>
          <w:rFonts w:ascii="Times New Roman" w:hAnsi="Times New Roman"/>
          <w:color w:val="auto"/>
          <w:sz w:val="26"/>
          <w:szCs w:val="26"/>
        </w:rPr>
        <w:t>не имеет задолженности.</w:t>
      </w:r>
      <w:r w:rsidR="001829BC" w:rsidRPr="00DC0318" w:rsidDel="001829BC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14:paraId="5514DAD4" w14:textId="241E8EBA" w:rsidR="00054D85" w:rsidRPr="00DC0318" w:rsidRDefault="00796A6F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0318">
        <w:rPr>
          <w:rFonts w:ascii="Times New Roman" w:hAnsi="Times New Roman"/>
          <w:b/>
          <w:bCs/>
          <w:color w:val="auto"/>
          <w:sz w:val="26"/>
          <w:szCs w:val="26"/>
        </w:rPr>
        <w:t>Объём продаж</w:t>
      </w:r>
      <w:r w:rsidRPr="00DC0318">
        <w:rPr>
          <w:rFonts w:ascii="Times New Roman" w:hAnsi="Times New Roman"/>
          <w:color w:val="auto"/>
          <w:sz w:val="26"/>
          <w:szCs w:val="26"/>
        </w:rPr>
        <w:t xml:space="preserve"> — сумма </w:t>
      </w:r>
      <w:r w:rsidR="00323503">
        <w:rPr>
          <w:rFonts w:ascii="Times New Roman" w:hAnsi="Times New Roman"/>
          <w:color w:val="auto"/>
          <w:sz w:val="26"/>
          <w:szCs w:val="26"/>
        </w:rPr>
        <w:t>услуг по</w:t>
      </w:r>
      <w:r w:rsidRPr="00DC0318">
        <w:rPr>
          <w:rFonts w:ascii="Times New Roman" w:hAnsi="Times New Roman"/>
          <w:color w:val="auto"/>
          <w:sz w:val="26"/>
          <w:szCs w:val="26"/>
        </w:rPr>
        <w:t xml:space="preserve"> закрыты</w:t>
      </w:r>
      <w:r w:rsidR="00323503">
        <w:rPr>
          <w:rFonts w:ascii="Times New Roman" w:hAnsi="Times New Roman"/>
          <w:color w:val="auto"/>
          <w:sz w:val="26"/>
          <w:szCs w:val="26"/>
        </w:rPr>
        <w:t>м</w:t>
      </w:r>
      <w:r w:rsidRPr="00DC0318">
        <w:rPr>
          <w:rFonts w:ascii="Times New Roman" w:hAnsi="Times New Roman"/>
          <w:color w:val="auto"/>
          <w:sz w:val="26"/>
          <w:szCs w:val="26"/>
        </w:rPr>
        <w:t xml:space="preserve"> договор</w:t>
      </w:r>
      <w:r w:rsidR="00323503">
        <w:rPr>
          <w:rFonts w:ascii="Times New Roman" w:hAnsi="Times New Roman"/>
          <w:color w:val="auto"/>
          <w:sz w:val="26"/>
          <w:szCs w:val="26"/>
        </w:rPr>
        <w:t>ам</w:t>
      </w:r>
      <w:r w:rsidRPr="00DC0318">
        <w:rPr>
          <w:rFonts w:ascii="Times New Roman" w:hAnsi="Times New Roman"/>
          <w:color w:val="auto"/>
          <w:sz w:val="26"/>
          <w:szCs w:val="26"/>
        </w:rPr>
        <w:t xml:space="preserve"> аренды клиента </w:t>
      </w:r>
      <w:r w:rsidR="00323503">
        <w:rPr>
          <w:rFonts w:ascii="Times New Roman" w:hAnsi="Times New Roman"/>
          <w:color w:val="auto"/>
          <w:sz w:val="26"/>
          <w:szCs w:val="26"/>
        </w:rPr>
        <w:t xml:space="preserve">(основные услуги аренды, дополнительные и услуги по ограничению ответственности) </w:t>
      </w:r>
      <w:r w:rsidRPr="00DC0318">
        <w:rPr>
          <w:rFonts w:ascii="Times New Roman" w:hAnsi="Times New Roman"/>
          <w:color w:val="auto"/>
          <w:sz w:val="26"/>
          <w:szCs w:val="26"/>
        </w:rPr>
        <w:t>за последние 24 месяца</w:t>
      </w:r>
      <w:r w:rsidR="001829BC">
        <w:rPr>
          <w:rFonts w:ascii="Times New Roman" w:hAnsi="Times New Roman"/>
          <w:color w:val="auto"/>
          <w:sz w:val="26"/>
          <w:szCs w:val="26"/>
        </w:rPr>
        <w:t>, определяемая на</w:t>
      </w:r>
      <w:r w:rsidR="005E3102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135494">
        <w:rPr>
          <w:rFonts w:ascii="Times New Roman" w:hAnsi="Times New Roman"/>
          <w:color w:val="auto"/>
          <w:sz w:val="26"/>
          <w:szCs w:val="26"/>
        </w:rPr>
        <w:t>1 число месяца аренды</w:t>
      </w:r>
      <w:r w:rsidRPr="00DC0318">
        <w:rPr>
          <w:rFonts w:ascii="Times New Roman" w:hAnsi="Times New Roman"/>
          <w:color w:val="auto"/>
          <w:sz w:val="26"/>
          <w:szCs w:val="26"/>
        </w:rPr>
        <w:t>.</w:t>
      </w:r>
    </w:p>
    <w:p w14:paraId="1C1BCD8F" w14:textId="791549CD" w:rsidR="00054D85" w:rsidRPr="00DC0318" w:rsidRDefault="00135494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/>
          <w:b/>
          <w:bCs/>
          <w:color w:val="auto"/>
          <w:sz w:val="26"/>
          <w:szCs w:val="26"/>
        </w:rPr>
        <w:t>Месяц аренды</w:t>
      </w:r>
      <w:r w:rsidR="00796A6F" w:rsidRPr="00DC0318">
        <w:rPr>
          <w:rFonts w:ascii="Times New Roman" w:hAnsi="Times New Roman"/>
          <w:b/>
          <w:bCs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auto"/>
          <w:sz w:val="26"/>
          <w:szCs w:val="26"/>
        </w:rPr>
        <w:t>–</w:t>
      </w:r>
      <w:r w:rsidR="00796A6F" w:rsidRPr="00DC0318">
        <w:rPr>
          <w:rFonts w:ascii="Times New Roman" w:hAnsi="Times New Roman"/>
          <w:b/>
          <w:bCs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>месяц даты</w:t>
      </w:r>
      <w:r w:rsidR="00796A6F" w:rsidRPr="00DC0318">
        <w:rPr>
          <w:rFonts w:ascii="Times New Roman" w:hAnsi="Times New Roman"/>
          <w:color w:val="auto"/>
          <w:sz w:val="26"/>
          <w:szCs w:val="26"/>
        </w:rPr>
        <w:t xml:space="preserve"> начала </w:t>
      </w:r>
      <w:r w:rsidR="001829BC">
        <w:rPr>
          <w:rFonts w:ascii="Times New Roman" w:hAnsi="Times New Roman"/>
          <w:color w:val="auto"/>
          <w:sz w:val="26"/>
          <w:szCs w:val="26"/>
        </w:rPr>
        <w:t>плановой</w:t>
      </w:r>
      <w:r w:rsidR="00796A6F" w:rsidRPr="00DC0318">
        <w:rPr>
          <w:rFonts w:ascii="Times New Roman" w:hAnsi="Times New Roman"/>
          <w:color w:val="auto"/>
          <w:sz w:val="26"/>
          <w:szCs w:val="26"/>
        </w:rPr>
        <w:t xml:space="preserve"> аренды.</w:t>
      </w:r>
    </w:p>
    <w:p w14:paraId="71A9B8EB" w14:textId="32B4BB18" w:rsidR="00054D85" w:rsidRPr="004D0DD9" w:rsidRDefault="00796A6F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0318">
        <w:rPr>
          <w:rFonts w:ascii="Times New Roman" w:hAnsi="Times New Roman"/>
          <w:b/>
          <w:bCs/>
          <w:color w:val="auto"/>
          <w:sz w:val="26"/>
          <w:szCs w:val="26"/>
        </w:rPr>
        <w:t>Уровень лояльности</w:t>
      </w:r>
      <w:r w:rsidRPr="00DC0318">
        <w:rPr>
          <w:rFonts w:ascii="Times New Roman" w:hAnsi="Times New Roman"/>
          <w:color w:val="auto"/>
          <w:sz w:val="26"/>
          <w:szCs w:val="26"/>
        </w:rPr>
        <w:t xml:space="preserve"> — статус участника Программы (1–5), определяющий доступные привилегии.</w:t>
      </w:r>
      <w:r w:rsidRPr="00DC0318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  <w:r w:rsidRPr="00DC0318">
        <w:rPr>
          <w:rFonts w:ascii="Times New Roman" w:hAnsi="Times New Roman"/>
          <w:b/>
          <w:bCs/>
          <w:color w:val="auto"/>
          <w:sz w:val="26"/>
          <w:szCs w:val="26"/>
        </w:rPr>
        <w:t>Привилегия</w:t>
      </w:r>
      <w:r w:rsidRPr="00DC0318">
        <w:rPr>
          <w:rFonts w:ascii="Times New Roman" w:hAnsi="Times New Roman"/>
          <w:color w:val="auto"/>
          <w:sz w:val="26"/>
          <w:szCs w:val="26"/>
        </w:rPr>
        <w:t xml:space="preserve"> — скидка, бонус или сервисное улучшение, доступное Участнику Программы.</w:t>
      </w:r>
    </w:p>
    <w:p w14:paraId="172804A3" w14:textId="77777777" w:rsidR="00054D85" w:rsidRPr="00DC0318" w:rsidRDefault="00054D85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63F9748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492A2563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382C8C93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1278B37F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57E83538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1B4C1EE6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02871A07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1A479631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52026E4F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5DB6D50C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16DEC0F2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75469F07" w14:textId="4A180759" w:rsidR="00054D85" w:rsidRPr="00DC0318" w:rsidRDefault="00796A6F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  <w:r w:rsidRPr="00DC0318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>3. Уровни Программы</w:t>
      </w:r>
      <w:r w:rsidR="00C67EAA" w:rsidRPr="00C67EAA">
        <w:t xml:space="preserve"> </w:t>
      </w:r>
      <w:r w:rsidR="00C67EAA" w:rsidRPr="00C67EAA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>лояльности</w:t>
      </w:r>
    </w:p>
    <w:p w14:paraId="0756F19E" w14:textId="77777777" w:rsidR="005E3102" w:rsidRDefault="005E3102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color w:val="auto"/>
          <w:sz w:val="26"/>
          <w:szCs w:val="26"/>
        </w:rPr>
      </w:pPr>
    </w:p>
    <w:p w14:paraId="5D0A0DC2" w14:textId="381BB006" w:rsidR="00054D85" w:rsidRPr="00DC0318" w:rsidRDefault="00796A6F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0318">
        <w:rPr>
          <w:rFonts w:ascii="Times New Roman" w:hAnsi="Times New Roman"/>
          <w:color w:val="auto"/>
          <w:sz w:val="26"/>
          <w:szCs w:val="26"/>
        </w:rPr>
        <w:lastRenderedPageBreak/>
        <w:t xml:space="preserve">В Программе предусмотрено </w:t>
      </w:r>
      <w:r w:rsidRPr="00DC0318">
        <w:rPr>
          <w:rFonts w:ascii="Times New Roman" w:hAnsi="Times New Roman"/>
          <w:b/>
          <w:bCs/>
          <w:color w:val="auto"/>
          <w:sz w:val="26"/>
          <w:szCs w:val="26"/>
        </w:rPr>
        <w:t>5 уровней</w:t>
      </w:r>
    </w:p>
    <w:tbl>
      <w:tblPr>
        <w:tblStyle w:val="TableNormal"/>
        <w:tblW w:w="14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16" w:space="0" w:color="000000"/>
          <w:insideV w:val="single" w:sz="1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4174"/>
        <w:gridCol w:w="7793"/>
      </w:tblGrid>
      <w:tr w:rsidR="00DC0318" w:rsidRPr="00DC0318" w14:paraId="1DABF2D9" w14:textId="77777777">
        <w:trPr>
          <w:trHeight w:val="324"/>
          <w:tblHeader/>
        </w:trPr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EA709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  <w:sz w:val="26"/>
                <w:szCs w:val="26"/>
              </w:rPr>
              <w:t>Уровень</w:t>
            </w:r>
            <w:r w:rsidR="00C67EAA">
              <w:rPr>
                <w:rFonts w:ascii="Mulish" w:eastAsia="Mulish" w:hAnsi="Mulish" w:cs="Mulish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C67EAA" w:rsidRPr="00DC0318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лояльности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B031F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  <w:sz w:val="26"/>
                <w:szCs w:val="26"/>
              </w:rPr>
              <w:t>Название</w:t>
            </w:r>
          </w:p>
        </w:tc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3A9F5" w14:textId="193CA468" w:rsidR="00054D85" w:rsidRPr="00DC0318" w:rsidRDefault="00796A6F" w:rsidP="001829BC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  <w:sz w:val="26"/>
                <w:szCs w:val="26"/>
              </w:rPr>
              <w:t xml:space="preserve">Объём продаж </w:t>
            </w:r>
          </w:p>
        </w:tc>
      </w:tr>
      <w:tr w:rsidR="00DC0318" w:rsidRPr="00DC0318" w14:paraId="67804548" w14:textId="77777777">
        <w:trPr>
          <w:trHeight w:val="330"/>
        </w:trPr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03650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07FD6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color w:val="auto"/>
                <w:sz w:val="26"/>
                <w:szCs w:val="26"/>
              </w:rPr>
              <w:t>Исследователь</w:t>
            </w:r>
          </w:p>
        </w:tc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540B4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color w:val="auto"/>
                <w:sz w:val="26"/>
                <w:szCs w:val="26"/>
              </w:rPr>
              <w:t>до 25 000 ₽</w:t>
            </w:r>
          </w:p>
        </w:tc>
      </w:tr>
      <w:tr w:rsidR="00DC0318" w:rsidRPr="00DC0318" w14:paraId="037F0990" w14:textId="77777777">
        <w:trPr>
          <w:trHeight w:val="330"/>
        </w:trPr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EB9CB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A6408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color w:val="auto"/>
                <w:sz w:val="26"/>
                <w:szCs w:val="26"/>
              </w:rPr>
              <w:t>Специалист</w:t>
            </w:r>
          </w:p>
        </w:tc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C6518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color w:val="auto"/>
                <w:sz w:val="26"/>
                <w:szCs w:val="26"/>
              </w:rPr>
              <w:t>до 100 000 ₽</w:t>
            </w:r>
          </w:p>
        </w:tc>
      </w:tr>
      <w:tr w:rsidR="00DC0318" w:rsidRPr="00DC0318" w14:paraId="47CAF267" w14:textId="77777777">
        <w:trPr>
          <w:trHeight w:val="330"/>
        </w:trPr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E837F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78317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color w:val="auto"/>
                <w:sz w:val="26"/>
                <w:szCs w:val="26"/>
              </w:rPr>
              <w:t>Профессионал</w:t>
            </w:r>
          </w:p>
        </w:tc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CEF08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color w:val="auto"/>
                <w:sz w:val="26"/>
                <w:szCs w:val="26"/>
              </w:rPr>
              <w:t>до 250 000 ₽</w:t>
            </w:r>
          </w:p>
        </w:tc>
      </w:tr>
      <w:tr w:rsidR="00DC0318" w:rsidRPr="00DC0318" w14:paraId="0ECC4D84" w14:textId="77777777">
        <w:trPr>
          <w:trHeight w:val="330"/>
        </w:trPr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233DB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C3B9D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color w:val="auto"/>
                <w:sz w:val="26"/>
                <w:szCs w:val="26"/>
              </w:rPr>
              <w:t>Эксперт</w:t>
            </w:r>
          </w:p>
        </w:tc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7D4D2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color w:val="auto"/>
                <w:sz w:val="26"/>
                <w:szCs w:val="26"/>
              </w:rPr>
              <w:t>до 750 000 ₽</w:t>
            </w:r>
          </w:p>
        </w:tc>
      </w:tr>
      <w:tr w:rsidR="00054D85" w:rsidRPr="00DC0318" w14:paraId="5E2D2734" w14:textId="77777777">
        <w:trPr>
          <w:trHeight w:val="330"/>
        </w:trPr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67088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7F85C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proofErr w:type="spellStart"/>
            <w:r w:rsidRPr="00DC0318">
              <w:rPr>
                <w:rFonts w:ascii="Mulish" w:eastAsia="Mulish" w:hAnsi="Mulish" w:cs="Mulish"/>
                <w:color w:val="auto"/>
                <w:sz w:val="26"/>
                <w:szCs w:val="26"/>
              </w:rPr>
              <w:t>Амбассадор</w:t>
            </w:r>
            <w:proofErr w:type="spellEnd"/>
          </w:p>
        </w:tc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FAAED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color w:val="auto"/>
                <w:sz w:val="26"/>
                <w:szCs w:val="26"/>
              </w:rPr>
              <w:t>свыше 750 001 ₽</w:t>
            </w:r>
          </w:p>
        </w:tc>
      </w:tr>
    </w:tbl>
    <w:p w14:paraId="0545DF52" w14:textId="77777777" w:rsidR="00054D85" w:rsidRDefault="00054D85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D1797F" w14:textId="65ABB3BD" w:rsidR="00135494" w:rsidRPr="00DC0318" w:rsidRDefault="00EE4259" w:rsidP="00135494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У</w:t>
      </w:r>
      <w:r w:rsidRPr="005E3102">
        <w:rPr>
          <w:rFonts w:ascii="Times New Roman" w:eastAsia="Times New Roman" w:hAnsi="Times New Roman" w:cs="Times New Roman"/>
          <w:color w:val="auto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вень лояльности определяется для каждой аренды на </w:t>
      </w:r>
      <w:r w:rsidR="00135494">
        <w:rPr>
          <w:rFonts w:ascii="Times New Roman" w:hAnsi="Times New Roman"/>
          <w:color w:val="auto"/>
          <w:sz w:val="26"/>
          <w:szCs w:val="26"/>
        </w:rPr>
        <w:t>1 число месяца аренды</w:t>
      </w:r>
      <w:r w:rsidR="00135494" w:rsidRPr="00DC0318">
        <w:rPr>
          <w:rFonts w:ascii="Times New Roman" w:hAnsi="Times New Roman"/>
          <w:color w:val="auto"/>
          <w:sz w:val="26"/>
          <w:szCs w:val="26"/>
        </w:rPr>
        <w:t>.</w:t>
      </w:r>
    </w:p>
    <w:p w14:paraId="6494EFB4" w14:textId="41A7AEA8" w:rsidR="00C67EAA" w:rsidRDefault="00EE4259" w:rsidP="00C67EAA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E4259">
        <w:rPr>
          <w:rFonts w:ascii="Times New Roman" w:eastAsia="Times New Roman" w:hAnsi="Times New Roman" w:cs="Times New Roman"/>
          <w:color w:val="auto"/>
          <w:sz w:val="26"/>
          <w:szCs w:val="26"/>
        </w:rPr>
        <w:t>Смена Уровня лояльности может происходить как в сторону повышения уровня, так и в сторону его понижения.</w:t>
      </w:r>
    </w:p>
    <w:p w14:paraId="58E44795" w14:textId="77777777" w:rsidR="00EE4259" w:rsidRPr="00DC0318" w:rsidRDefault="00EE4259" w:rsidP="00C67EAA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96F61A2" w14:textId="75E7B858" w:rsidR="00054D85" w:rsidRPr="005E3102" w:rsidRDefault="00796A6F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color w:val="auto"/>
          <w:sz w:val="26"/>
          <w:szCs w:val="26"/>
        </w:rPr>
      </w:pPr>
      <w:r w:rsidRPr="005E3102">
        <w:rPr>
          <w:rFonts w:ascii="Times New Roman" w:hAnsi="Times New Roman"/>
          <w:color w:val="auto"/>
          <w:sz w:val="26"/>
          <w:szCs w:val="26"/>
        </w:rPr>
        <w:t xml:space="preserve">Если </w:t>
      </w:r>
      <w:r w:rsidRPr="005E3102">
        <w:rPr>
          <w:rFonts w:ascii="Times New Roman" w:hAnsi="Times New Roman"/>
          <w:color w:val="auto"/>
          <w:sz w:val="26"/>
          <w:szCs w:val="26"/>
          <w:u w:color="FF0000"/>
        </w:rPr>
        <w:t>Участник Программы</w:t>
      </w:r>
      <w:r w:rsidRPr="005E3102">
        <w:rPr>
          <w:rFonts w:ascii="Times New Roman" w:hAnsi="Times New Roman"/>
          <w:color w:val="auto"/>
          <w:sz w:val="26"/>
          <w:szCs w:val="26"/>
        </w:rPr>
        <w:t xml:space="preserve"> не совершает аренды</w:t>
      </w:r>
      <w:r w:rsidR="006D53FB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6D53FB" w:rsidRPr="004D0DD9">
        <w:rPr>
          <w:rFonts w:ascii="Times New Roman" w:hAnsi="Times New Roman"/>
          <w:color w:val="auto"/>
          <w:sz w:val="26"/>
          <w:szCs w:val="26"/>
        </w:rPr>
        <w:t>в</w:t>
      </w:r>
      <w:r w:rsidRPr="005E3102">
        <w:rPr>
          <w:rFonts w:ascii="Times New Roman" w:hAnsi="Times New Roman"/>
          <w:color w:val="auto"/>
          <w:sz w:val="26"/>
          <w:szCs w:val="26"/>
        </w:rPr>
        <w:t xml:space="preserve"> течение Периода расчета Объема продаж, </w:t>
      </w:r>
      <w:r w:rsidR="00BB2258" w:rsidRPr="005E3102">
        <w:rPr>
          <w:rFonts w:ascii="Times New Roman" w:hAnsi="Times New Roman"/>
          <w:color w:val="auto"/>
          <w:sz w:val="26"/>
          <w:szCs w:val="26"/>
        </w:rPr>
        <w:t>он автоматически попадает на первый уровень лояльности</w:t>
      </w:r>
      <w:r w:rsidRPr="005E3102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14:paraId="21016CC1" w14:textId="77777777" w:rsidR="00054D85" w:rsidRDefault="00054D85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F9926E4" w14:textId="77777777" w:rsidR="0098499C" w:rsidRDefault="0098499C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175F3DD" w14:textId="77777777" w:rsidR="0098499C" w:rsidRDefault="0098499C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333FB1D" w14:textId="77777777" w:rsidR="0098499C" w:rsidRDefault="0098499C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67E6D800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036058C7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39597BD8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09153F58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2059F334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1D2140F4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7AC2DE07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22BC6D27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6AB75407" w14:textId="77777777" w:rsidR="004D0DD9" w:rsidRDefault="004D0DD9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</w:p>
    <w:p w14:paraId="4EB5FDFB" w14:textId="31B43DE5" w:rsidR="00054D85" w:rsidRPr="00DC0318" w:rsidRDefault="0098499C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  <w:r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lastRenderedPageBreak/>
        <w:t>4</w:t>
      </w:r>
      <w:r w:rsidR="00796A6F" w:rsidRPr="00DC0318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>. Привилегии по Уровням лояльности</w:t>
      </w:r>
    </w:p>
    <w:p w14:paraId="36DD662B" w14:textId="77777777" w:rsidR="00054D85" w:rsidRPr="00DC0318" w:rsidRDefault="00054D85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</w:p>
    <w:tbl>
      <w:tblPr>
        <w:tblStyle w:val="TableNormal"/>
        <w:tblW w:w="142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2170"/>
        <w:gridCol w:w="3890"/>
        <w:gridCol w:w="1768"/>
        <w:gridCol w:w="1637"/>
        <w:gridCol w:w="1611"/>
        <w:gridCol w:w="1473"/>
        <w:gridCol w:w="1717"/>
      </w:tblGrid>
      <w:tr w:rsidR="00DC0318" w:rsidRPr="00DC0318" w14:paraId="51C1621C" w14:textId="77777777" w:rsidTr="0098499C">
        <w:trPr>
          <w:trHeight w:val="251"/>
          <w:tblHeader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7C58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Привилегии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71A01" w14:textId="77777777" w:rsidR="00054D85" w:rsidRPr="00DC0318" w:rsidRDefault="00796A6F" w:rsidP="00DC0318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Описание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70A1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</w:rPr>
              <w:t>Исследователь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A947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</w:rPr>
              <w:t>Специалист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8EC00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</w:rPr>
              <w:t>Профессионал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825C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r w:rsidRPr="00DC0318">
              <w:rPr>
                <w:rFonts w:ascii="Mulish" w:eastAsia="Mulish" w:hAnsi="Mulish" w:cs="Mulish"/>
                <w:b/>
                <w:bCs/>
                <w:color w:val="auto"/>
              </w:rPr>
              <w:t>Эксперт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CC66" w14:textId="77777777" w:rsidR="00054D85" w:rsidRPr="00DC0318" w:rsidRDefault="00796A6F" w:rsidP="00DC0318">
            <w:pPr>
              <w:spacing w:after="0" w:line="240" w:lineRule="auto"/>
              <w:rPr>
                <w:color w:val="auto"/>
              </w:rPr>
            </w:pPr>
            <w:proofErr w:type="spellStart"/>
            <w:r w:rsidRPr="00DC0318">
              <w:rPr>
                <w:rFonts w:ascii="Mulish" w:eastAsia="Mulish" w:hAnsi="Mulish" w:cs="Mulish"/>
                <w:b/>
                <w:bCs/>
                <w:color w:val="auto"/>
              </w:rPr>
              <w:t>Амбассадор</w:t>
            </w:r>
            <w:proofErr w:type="spellEnd"/>
          </w:p>
        </w:tc>
      </w:tr>
      <w:tr w:rsidR="00DC0318" w:rsidRPr="00DC0318" w14:paraId="27FCF9D6" w14:textId="77777777" w:rsidTr="0098499C">
        <w:tblPrEx>
          <w:shd w:val="clear" w:color="auto" w:fill="CDD4E9"/>
        </w:tblPrEx>
        <w:trPr>
          <w:trHeight w:val="97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DAC29" w14:textId="7D9486FF" w:rsidR="00054D85" w:rsidRPr="00DC0318" w:rsidRDefault="00323503" w:rsidP="00EE4259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</w:t>
            </w: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кидка</w:t>
            </w:r>
            <w:r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участника программы лояльности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24829" w14:textId="7A2DD1BA" w:rsidR="00054D85" w:rsidRPr="00DC0318" w:rsidRDefault="00796A6F" w:rsidP="00EE4259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Применяется к </w:t>
            </w:r>
            <w:r w:rsidR="00EE4259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услуге аренды (не применяется к дополнительным услугам и опциям ограничения ответственности)</w:t>
            </w: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Скидка не суммируется</w:t>
            </w:r>
            <w:r w:rsidR="00EE4259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с другими скидками и акциями</w:t>
            </w: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При возможности применения нескольких скидок - применяется большая.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0743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E9948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5 %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24C4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10 %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E433A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15 %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E19D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20 %</w:t>
            </w:r>
          </w:p>
        </w:tc>
      </w:tr>
      <w:tr w:rsidR="00DC0318" w:rsidRPr="00DC0318" w14:paraId="61C3C99E" w14:textId="77777777" w:rsidTr="0098499C">
        <w:tblPrEx>
          <w:shd w:val="clear" w:color="auto" w:fill="CDD4E9"/>
        </w:tblPrEx>
        <w:trPr>
          <w:trHeight w:val="145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4A41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Скидка на день рождения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26C58" w14:textId="6F8DA916" w:rsidR="00054D85" w:rsidRPr="00DC0318" w:rsidRDefault="00796A6F" w:rsidP="00EE4259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Применяется при </w:t>
            </w:r>
            <w:r w:rsidR="00EE4259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дате начала аренды</w:t>
            </w: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за 7 дней до дня </w:t>
            </w:r>
            <w:r w:rsidR="004D0DD9"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рождения и</w:t>
            </w: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спустя 7 дней после дня рождения. </w:t>
            </w:r>
            <w:r w:rsidR="00EE4259"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Применяется к </w:t>
            </w:r>
            <w:r w:rsidR="00EE4259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услуге аренды (не применяется к дополнительным услугам и опциям ограничения ответственности)</w:t>
            </w:r>
            <w:r w:rsidR="00EE4259"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Скидка не суммируется</w:t>
            </w:r>
            <w:r w:rsidR="00EE4259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с другими скидками и акциями</w:t>
            </w: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При возможности применения нескольких скидок - применяется большая.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31F72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5 %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2A16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10 %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D6761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15 %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3E8D3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20 %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D8C6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25 %</w:t>
            </w:r>
          </w:p>
        </w:tc>
      </w:tr>
      <w:tr w:rsidR="00DC0318" w:rsidRPr="00DC0318" w14:paraId="205AB1E7" w14:textId="77777777" w:rsidTr="0098499C">
        <w:tblPrEx>
          <w:shd w:val="clear" w:color="auto" w:fill="CDD4E9"/>
        </w:tblPrEx>
        <w:trPr>
          <w:trHeight w:val="121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9A40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Бесплатные 2 часа на возврат автомобиля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C59A6" w14:textId="77777777" w:rsidR="00054D85" w:rsidRPr="00DC0318" w:rsidRDefault="00796A6F" w:rsidP="00DC0318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Предоставляется 2 бесплатных часа к указанному в договоре периоду аренды. Не распространяется на суточные штрафы и позднее возвращение более чем на 2 часа.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0B52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36B5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A97F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74FC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5A729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</w:tr>
      <w:tr w:rsidR="00DC0318" w:rsidRPr="00DC0318" w14:paraId="72D0D2FD" w14:textId="77777777" w:rsidTr="0098499C">
        <w:tblPrEx>
          <w:shd w:val="clear" w:color="auto" w:fill="CDD4E9"/>
        </w:tblPrEx>
        <w:trPr>
          <w:trHeight w:val="97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B4DF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Ускоренная выдача и возврат автомобиля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B390" w14:textId="77777777" w:rsidR="00054D85" w:rsidRPr="00DC0318" w:rsidRDefault="00796A6F" w:rsidP="00DC0318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Сокращение времени на выдачу и возврат автомобиля. Клиент обслуживается в приоритетной очереди при наличии свободных сотрудников.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925F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F387B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84B9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9655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0EA5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</w:tr>
      <w:tr w:rsidR="00DC0318" w:rsidRPr="00DC0318" w14:paraId="1214BD4B" w14:textId="77777777" w:rsidTr="0098499C">
        <w:tblPrEx>
          <w:shd w:val="clear" w:color="auto" w:fill="CDD4E9"/>
        </w:tblPrEx>
        <w:trPr>
          <w:trHeight w:val="4533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B2846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Бонус "Приведи друга»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4E2B8" w14:textId="4B8813D4" w:rsidR="00054D85" w:rsidRPr="00DC0318" w:rsidRDefault="00796A6F" w:rsidP="00EE4259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Возможность предоставить своему другу бонус </w:t>
            </w:r>
            <w:r w:rsidR="00EE4259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(скидку на сумму аренды) </w:t>
            </w: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 размере 500 рублей и получить 500 рублей бонус</w:t>
            </w:r>
            <w:r w:rsidR="00EE4259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(скидку на сумму </w:t>
            </w:r>
            <w:r w:rsidR="00330E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аренды) </w:t>
            </w:r>
            <w:r w:rsidR="00330E18"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</w:t>
            </w: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следующую аренду после закрытия договора аренды другом. Воспользоваться Бонусом «Приведи друга» можно неограниченное число раз. Бонус в размере 500 рублей суммируется с другими скидками или </w:t>
            </w:r>
            <w:r w:rsidR="00EE4259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акциями</w:t>
            </w: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При отмене бронирования бонус в размере 500 рублей утрачивается. Бонус в размере 500 рублей не обменивается на денежные купюры, не наследуется и может быть использована только другом или Участником программы, который привел друга.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65C9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FD205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E95A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EBE0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C379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</w:tr>
      <w:tr w:rsidR="00DC0318" w:rsidRPr="00DC0318" w14:paraId="0BC5D6D3" w14:textId="77777777" w:rsidTr="0098499C">
        <w:tblPrEx>
          <w:shd w:val="clear" w:color="auto" w:fill="CDD4E9"/>
        </w:tblPrEx>
        <w:trPr>
          <w:trHeight w:val="73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B2E6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Уменьшенный залог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1F46E" w14:textId="3E6D8C99" w:rsidR="00054D85" w:rsidRPr="00DC0318" w:rsidRDefault="00796A6F" w:rsidP="00330E18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Применяется автоматически. Размер залога </w:t>
            </w:r>
            <w:r w:rsidR="00330E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определяется в зависимости от</w:t>
            </w:r>
            <w:r w:rsidR="00330E18"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категории автомобиля.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CF65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30858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3E9B7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F1D6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F8F36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</w:tr>
      <w:tr w:rsidR="00DC0318" w:rsidRPr="00DC0318" w14:paraId="24E7FB5B" w14:textId="77777777" w:rsidTr="0098499C">
        <w:tblPrEx>
          <w:shd w:val="clear" w:color="auto" w:fill="CDD4E9"/>
        </w:tblPrEx>
        <w:trPr>
          <w:trHeight w:val="121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05B7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Бесплатная доверенность на одного дополнительного водителя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05A4" w14:textId="77777777" w:rsidR="00054D85" w:rsidRPr="00DC0318" w:rsidRDefault="00796A6F" w:rsidP="00DC0318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Выдача 1 дополнительной доверенности на 1 водителя на весь период аренды бесплатно.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14FC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C80F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8D05A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CB90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15FF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  <w:p w14:paraId="13E3CACE" w14:textId="77777777" w:rsidR="00054D85" w:rsidRPr="00DC0318" w:rsidRDefault="00054D85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</w:p>
        </w:tc>
      </w:tr>
      <w:tr w:rsidR="00DC0318" w:rsidRPr="00DC0318" w14:paraId="1DA9F495" w14:textId="77777777" w:rsidTr="0098499C">
        <w:tblPrEx>
          <w:shd w:val="clear" w:color="auto" w:fill="CDD4E9"/>
        </w:tblPrEx>
        <w:trPr>
          <w:trHeight w:val="73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A693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Приоритетный доступ к новым автомобилям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5168" w14:textId="77777777" w:rsidR="00054D85" w:rsidRPr="00DC0318" w:rsidRDefault="00796A6F" w:rsidP="00DC0318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Приоритет при бронировании новых автомобилей.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F44D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E891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DE2A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C2C8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E3E1D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  <w:p w14:paraId="34618EA4" w14:textId="77777777" w:rsidR="00054D85" w:rsidRPr="00DC0318" w:rsidRDefault="00054D85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</w:p>
        </w:tc>
      </w:tr>
      <w:tr w:rsidR="00DC0318" w:rsidRPr="00DC0318" w14:paraId="6374257C" w14:textId="77777777" w:rsidTr="0098499C">
        <w:tblPrEx>
          <w:shd w:val="clear" w:color="auto" w:fill="CDD4E9"/>
        </w:tblPrEx>
        <w:trPr>
          <w:trHeight w:val="73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8CB27" w14:textId="1C2ABC78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Бесплатное </w:t>
            </w:r>
            <w:r w:rsidRPr="004D0DD9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детское</w:t>
            </w: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кресло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5488" w14:textId="77777777" w:rsidR="00054D85" w:rsidRPr="00DC0318" w:rsidRDefault="00796A6F" w:rsidP="00DC0318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Предоставляется бесплатно 1 детское кресло на период аренды при условии наличия.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DC8C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A9324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B355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B82E4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5BD1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</w:tr>
      <w:tr w:rsidR="005E3102" w:rsidRPr="005E3102" w14:paraId="77346E03" w14:textId="77777777" w:rsidTr="0098499C">
        <w:tblPrEx>
          <w:shd w:val="clear" w:color="auto" w:fill="CDD4E9"/>
        </w:tblPrEx>
        <w:trPr>
          <w:trHeight w:val="73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EE79A" w14:textId="77777777" w:rsidR="00054D85" w:rsidRPr="005E3102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5E3102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Приоритетное бронирование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7EBD2" w14:textId="77777777" w:rsidR="00054D85" w:rsidRPr="005E3102" w:rsidRDefault="00796A6F" w:rsidP="00DC0318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5E3102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Гарантия предоставления соответствующей категории автомобиля в высокий сезон.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87EC" w14:textId="77777777" w:rsidR="00054D85" w:rsidRPr="005E3102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5E3102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117CA" w14:textId="77777777" w:rsidR="00054D85" w:rsidRPr="005E3102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5E3102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A7CEC" w14:textId="77777777" w:rsidR="00054D85" w:rsidRPr="005E3102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5E3102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729BA" w14:textId="77777777" w:rsidR="00054D85" w:rsidRPr="005E3102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5E3102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7CB1" w14:textId="77777777" w:rsidR="00054D85" w:rsidRPr="005E3102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5E3102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</w:tr>
      <w:tr w:rsidR="00DC0318" w:rsidRPr="00DC0318" w14:paraId="47292AE0" w14:textId="77777777" w:rsidTr="0098499C">
        <w:tblPrEx>
          <w:shd w:val="clear" w:color="auto" w:fill="CDD4E9"/>
        </w:tblPrEx>
        <w:trPr>
          <w:trHeight w:val="73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6685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Ранний доступ к сезонным акциям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2D8DA" w14:textId="77777777" w:rsidR="00054D85" w:rsidRPr="00DC0318" w:rsidRDefault="00796A6F" w:rsidP="00DC0318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Приоритет в информировании и возможности забронировать автомобиль при сезонных акциях.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098D" w14:textId="1FCB8EFC" w:rsidR="00054D85" w:rsidRPr="00DC0318" w:rsidRDefault="009C136D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91E57" w14:textId="5F392320" w:rsidR="00054D85" w:rsidRPr="00DC0318" w:rsidRDefault="009C136D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DF1AE" w14:textId="2E056AB4" w:rsidR="00054D85" w:rsidRPr="00DC0318" w:rsidRDefault="009C136D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922E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ACC1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</w:tr>
      <w:tr w:rsidR="00DC0318" w:rsidRPr="00DC0318" w14:paraId="053F78EE" w14:textId="77777777" w:rsidTr="0098499C">
        <w:tblPrEx>
          <w:shd w:val="clear" w:color="auto" w:fill="CDD4E9"/>
        </w:tblPrEx>
        <w:trPr>
          <w:trHeight w:val="73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A726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b/>
                <w:bCs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Участие в закрытых специальных мероприятиях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1320" w14:textId="77777777" w:rsidR="00054D85" w:rsidRPr="00DC0318" w:rsidRDefault="00796A6F" w:rsidP="00DC0318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Приоритет в информировании и возможности забронировать автомобиль по специальным условиям.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A6EA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Отсутствует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353F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CB4B6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89A7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95D9" w14:textId="77777777" w:rsidR="00054D85" w:rsidRPr="00DC0318" w:rsidRDefault="00796A6F" w:rsidP="00DC0318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  <w:rPr>
                <w:color w:val="auto"/>
              </w:rPr>
            </w:pPr>
            <w:r w:rsidRPr="00DC0318">
              <w:rPr>
                <w:rFonts w:ascii="Times New Roman" w:hAnsi="Times New Roman"/>
                <w:color w:val="aut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</w:p>
        </w:tc>
      </w:tr>
    </w:tbl>
    <w:p w14:paraId="6F0F06CB" w14:textId="77777777" w:rsidR="00054D85" w:rsidRPr="00DC0318" w:rsidRDefault="00054D85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E848CC3" w14:textId="77777777" w:rsidR="00054D85" w:rsidRPr="0098499C" w:rsidRDefault="00054D85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E18E7C9" w14:textId="1B156A2E" w:rsidR="00054D85" w:rsidRPr="0098499C" w:rsidRDefault="0098499C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>5</w:t>
      </w:r>
      <w:r w:rsidR="00796A6F" w:rsidRPr="0098499C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 xml:space="preserve">. </w:t>
      </w:r>
      <w:r w:rsidRPr="0098499C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>Компания оставляет за собой право:</w:t>
      </w:r>
    </w:p>
    <w:p w14:paraId="1D9865DC" w14:textId="77777777" w:rsidR="0098499C" w:rsidRPr="0098499C" w:rsidRDefault="0098499C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color w:val="auto"/>
          <w:sz w:val="26"/>
          <w:szCs w:val="26"/>
        </w:rPr>
      </w:pPr>
    </w:p>
    <w:p w14:paraId="388795B0" w14:textId="192FA42E" w:rsidR="0098499C" w:rsidRPr="004D0DD9" w:rsidRDefault="0098499C" w:rsidP="0098499C">
      <w:pPr>
        <w:pStyle w:val="a4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color w:val="auto"/>
          <w:sz w:val="26"/>
          <w:szCs w:val="26"/>
        </w:rPr>
      </w:pPr>
      <w:r w:rsidRPr="004D0DD9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796A6F" w:rsidRPr="004D0DD9">
        <w:rPr>
          <w:rFonts w:ascii="Times New Roman" w:eastAsia="Times New Roman" w:hAnsi="Times New Roman" w:cs="Times New Roman"/>
          <w:color w:val="auto"/>
          <w:sz w:val="26"/>
          <w:szCs w:val="26"/>
        </w:rPr>
        <w:t>зменять условия Программы</w:t>
      </w:r>
      <w:r w:rsidRPr="004D0DD9">
        <w:rPr>
          <w:rFonts w:ascii="Times New Roman" w:hAnsi="Times New Roman"/>
          <w:color w:val="auto"/>
          <w:sz w:val="26"/>
          <w:szCs w:val="26"/>
        </w:rPr>
        <w:t>.</w:t>
      </w:r>
      <w:r w:rsidR="00F859E4" w:rsidRPr="004D0DD9">
        <w:rPr>
          <w:rFonts w:ascii="Times New Roman" w:hAnsi="Times New Roman"/>
          <w:color w:val="auto"/>
          <w:sz w:val="26"/>
          <w:szCs w:val="26"/>
        </w:rPr>
        <w:t xml:space="preserve"> с предварительным уведомлением участников не менее чем за 10 дней.</w:t>
      </w:r>
    </w:p>
    <w:p w14:paraId="25F38B12" w14:textId="1FF387E2" w:rsidR="0098499C" w:rsidRPr="0098499C" w:rsidRDefault="0098499C" w:rsidP="0098499C">
      <w:pPr>
        <w:pStyle w:val="a4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color w:val="auto"/>
          <w:sz w:val="26"/>
          <w:szCs w:val="26"/>
        </w:rPr>
      </w:pPr>
      <w:r w:rsidRPr="0098499C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="00796A6F" w:rsidRPr="0098499C">
        <w:rPr>
          <w:rFonts w:ascii="Times New Roman" w:eastAsia="Times New Roman" w:hAnsi="Times New Roman" w:cs="Times New Roman"/>
          <w:color w:val="auto"/>
          <w:sz w:val="26"/>
          <w:szCs w:val="26"/>
        </w:rPr>
        <w:t>риостанавливать или завершать Программу</w:t>
      </w:r>
      <w:r w:rsidRPr="0098499C">
        <w:rPr>
          <w:rFonts w:ascii="Times New Roman" w:hAnsi="Times New Roman"/>
          <w:color w:val="auto"/>
          <w:sz w:val="26"/>
          <w:szCs w:val="26"/>
        </w:rPr>
        <w:t>.</w:t>
      </w:r>
    </w:p>
    <w:p w14:paraId="141032BB" w14:textId="339A736F" w:rsidR="0098499C" w:rsidRPr="0098499C" w:rsidRDefault="0098499C" w:rsidP="000927A8">
      <w:pPr>
        <w:pStyle w:val="a4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8499C">
        <w:rPr>
          <w:rFonts w:ascii="Times New Roman" w:eastAsia="Times New Roman" w:hAnsi="Times New Roman" w:cs="Times New Roman"/>
          <w:color w:val="auto"/>
          <w:sz w:val="26"/>
          <w:szCs w:val="26"/>
        </w:rPr>
        <w:t>К</w:t>
      </w:r>
      <w:r w:rsidR="00796A6F" w:rsidRPr="0098499C">
        <w:rPr>
          <w:rFonts w:ascii="Times New Roman" w:eastAsia="Times New Roman" w:hAnsi="Times New Roman" w:cs="Times New Roman"/>
          <w:color w:val="auto"/>
          <w:sz w:val="26"/>
          <w:szCs w:val="26"/>
        </w:rPr>
        <w:t>орректировать условия привилегий</w:t>
      </w:r>
      <w:r w:rsidRPr="0098499C">
        <w:rPr>
          <w:rFonts w:ascii="Times New Roman" w:hAnsi="Times New Roman"/>
          <w:color w:val="auto"/>
          <w:sz w:val="26"/>
          <w:szCs w:val="26"/>
        </w:rPr>
        <w:t>.</w:t>
      </w:r>
    </w:p>
    <w:p w14:paraId="416D7C5A" w14:textId="2993BF84" w:rsidR="0098499C" w:rsidRPr="0098499C" w:rsidRDefault="0098499C" w:rsidP="000927A8">
      <w:pPr>
        <w:pStyle w:val="a4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8499C">
        <w:rPr>
          <w:rFonts w:ascii="Times New Roman" w:eastAsia="Times New Roman" w:hAnsi="Times New Roman" w:cs="Times New Roman"/>
          <w:color w:val="auto"/>
          <w:sz w:val="26"/>
          <w:szCs w:val="26"/>
        </w:rPr>
        <w:t>Ограничивать предоставление привилегий при отсутствии автомобилей или иных производственных ограничениях.</w:t>
      </w:r>
    </w:p>
    <w:p w14:paraId="696E2425" w14:textId="77777777" w:rsidR="0098499C" w:rsidRPr="0098499C" w:rsidRDefault="0098499C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35EBBAA" w14:textId="0232C468" w:rsidR="00640A36" w:rsidRPr="0098499C" w:rsidRDefault="0098499C" w:rsidP="0098499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hAnsi="Times New Roman"/>
          <w:b/>
          <w:bCs/>
          <w:color w:val="auto"/>
          <w:kern w:val="36"/>
          <w:sz w:val="26"/>
          <w:szCs w:val="26"/>
        </w:rPr>
      </w:pPr>
      <w:r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>6</w:t>
      </w:r>
      <w:r w:rsidRPr="0098499C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 xml:space="preserve">. </w:t>
      </w:r>
      <w:r w:rsidR="00640A36" w:rsidRPr="0098499C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>Компания оставляет за собой право</w:t>
      </w:r>
      <w:r w:rsidRPr="0098499C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 xml:space="preserve"> исключать клиента из программы лояльности, в случаях:</w:t>
      </w:r>
    </w:p>
    <w:p w14:paraId="43C461D4" w14:textId="08DD9CDF" w:rsidR="0098499C" w:rsidRPr="0098499C" w:rsidRDefault="0098499C" w:rsidP="0098499C">
      <w:pPr>
        <w:pStyle w:val="ae"/>
        <w:numPr>
          <w:ilvl w:val="0"/>
          <w:numId w:val="27"/>
        </w:numPr>
        <w:rPr>
          <w:sz w:val="26"/>
          <w:szCs w:val="26"/>
        </w:rPr>
      </w:pPr>
      <w:r w:rsidRPr="0098499C">
        <w:rPr>
          <w:sz w:val="26"/>
          <w:szCs w:val="26"/>
        </w:rPr>
        <w:t>Н</w:t>
      </w:r>
      <w:r w:rsidR="00640A36" w:rsidRPr="0098499C">
        <w:rPr>
          <w:sz w:val="26"/>
          <w:szCs w:val="26"/>
        </w:rPr>
        <w:t xml:space="preserve">арушения условий аренды автомобиля или условий самой Программы.     </w:t>
      </w:r>
    </w:p>
    <w:p w14:paraId="3DF400B4" w14:textId="6F7BB473" w:rsidR="0098499C" w:rsidRPr="0098499C" w:rsidRDefault="0098499C" w:rsidP="0098499C">
      <w:pPr>
        <w:pStyle w:val="ae"/>
        <w:numPr>
          <w:ilvl w:val="0"/>
          <w:numId w:val="27"/>
        </w:numPr>
        <w:rPr>
          <w:sz w:val="26"/>
          <w:szCs w:val="26"/>
        </w:rPr>
      </w:pPr>
      <w:r w:rsidRPr="0098499C">
        <w:rPr>
          <w:sz w:val="26"/>
          <w:szCs w:val="26"/>
        </w:rPr>
        <w:t xml:space="preserve">Наличия </w:t>
      </w:r>
      <w:r w:rsidR="00640A36" w:rsidRPr="0098499C">
        <w:rPr>
          <w:sz w:val="26"/>
          <w:szCs w:val="26"/>
        </w:rPr>
        <w:t>задолженност</w:t>
      </w:r>
      <w:r w:rsidRPr="0098499C">
        <w:rPr>
          <w:sz w:val="26"/>
          <w:szCs w:val="26"/>
        </w:rPr>
        <w:t>и</w:t>
      </w:r>
      <w:r w:rsidR="00640A36" w:rsidRPr="0098499C">
        <w:rPr>
          <w:sz w:val="26"/>
          <w:szCs w:val="26"/>
        </w:rPr>
        <w:t xml:space="preserve"> перед компанией</w:t>
      </w:r>
      <w:r w:rsidRPr="0098499C">
        <w:rPr>
          <w:sz w:val="26"/>
          <w:szCs w:val="26"/>
        </w:rPr>
        <w:t>.</w:t>
      </w:r>
    </w:p>
    <w:p w14:paraId="28B2BD18" w14:textId="5E0F3479" w:rsidR="0098499C" w:rsidRPr="0098499C" w:rsidRDefault="0098499C" w:rsidP="0098499C">
      <w:pPr>
        <w:pStyle w:val="ae"/>
        <w:numPr>
          <w:ilvl w:val="0"/>
          <w:numId w:val="27"/>
        </w:numPr>
        <w:rPr>
          <w:sz w:val="26"/>
          <w:szCs w:val="26"/>
        </w:rPr>
      </w:pPr>
      <w:r w:rsidRPr="0098499C">
        <w:rPr>
          <w:sz w:val="26"/>
          <w:szCs w:val="26"/>
        </w:rPr>
        <w:t>Включе</w:t>
      </w:r>
      <w:r w:rsidR="00640A36" w:rsidRPr="0098499C">
        <w:rPr>
          <w:sz w:val="26"/>
          <w:szCs w:val="26"/>
        </w:rPr>
        <w:t>н</w:t>
      </w:r>
      <w:r w:rsidRPr="0098499C">
        <w:rPr>
          <w:sz w:val="26"/>
          <w:szCs w:val="26"/>
        </w:rPr>
        <w:t>ия клиента</w:t>
      </w:r>
      <w:r w:rsidR="00640A36" w:rsidRPr="0098499C">
        <w:rPr>
          <w:sz w:val="26"/>
          <w:szCs w:val="26"/>
        </w:rPr>
        <w:t xml:space="preserve"> в черный список компании.                                                                                                                                                                    </w:t>
      </w:r>
      <w:r w:rsidR="0061628C" w:rsidRPr="0098499C">
        <w:rPr>
          <w:sz w:val="26"/>
          <w:szCs w:val="26"/>
        </w:rPr>
        <w:t xml:space="preserve">                                         </w:t>
      </w:r>
      <w:r w:rsidR="00640A36" w:rsidRPr="0098499C">
        <w:rPr>
          <w:sz w:val="26"/>
          <w:szCs w:val="26"/>
        </w:rPr>
        <w:t xml:space="preserve"> </w:t>
      </w:r>
    </w:p>
    <w:p w14:paraId="4DF84DD8" w14:textId="61A6255B" w:rsidR="0098499C" w:rsidRPr="0098499C" w:rsidRDefault="0098499C" w:rsidP="0098499C">
      <w:pPr>
        <w:pStyle w:val="ae"/>
        <w:numPr>
          <w:ilvl w:val="0"/>
          <w:numId w:val="27"/>
        </w:numPr>
        <w:rPr>
          <w:sz w:val="26"/>
          <w:szCs w:val="26"/>
        </w:rPr>
      </w:pPr>
      <w:r w:rsidRPr="0098499C">
        <w:rPr>
          <w:sz w:val="26"/>
          <w:szCs w:val="26"/>
        </w:rPr>
        <w:t>Е</w:t>
      </w:r>
      <w:r w:rsidR="00640A36" w:rsidRPr="0098499C">
        <w:rPr>
          <w:sz w:val="26"/>
          <w:szCs w:val="26"/>
        </w:rPr>
        <w:t xml:space="preserve">сли в период аренды </w:t>
      </w:r>
      <w:r w:rsidRPr="0098499C">
        <w:rPr>
          <w:sz w:val="26"/>
          <w:szCs w:val="26"/>
        </w:rPr>
        <w:t>клиент</w:t>
      </w:r>
      <w:r w:rsidR="00640A36" w:rsidRPr="0098499C">
        <w:rPr>
          <w:sz w:val="26"/>
          <w:szCs w:val="26"/>
        </w:rPr>
        <w:t xml:space="preserve"> стал участником ДТП с ущербом транспортному средству выше среднего и до уровня «</w:t>
      </w:r>
      <w:proofErr w:type="spellStart"/>
      <w:r w:rsidR="00640A36" w:rsidRPr="0098499C">
        <w:rPr>
          <w:sz w:val="26"/>
          <w:szCs w:val="26"/>
        </w:rPr>
        <w:t>тоталь</w:t>
      </w:r>
      <w:proofErr w:type="spellEnd"/>
      <w:r w:rsidR="00640A36" w:rsidRPr="0098499C">
        <w:rPr>
          <w:sz w:val="26"/>
          <w:szCs w:val="26"/>
        </w:rPr>
        <w:t xml:space="preserve">», при наличии вины или обоюдной вины. Повторное включение в Программу возможно после пяти завершенных аренд общим объёмом не менее 250 000 рублей.        </w:t>
      </w:r>
      <w:r w:rsidR="00640A36" w:rsidRPr="0098499C">
        <w:rPr>
          <w:sz w:val="26"/>
          <w:szCs w:val="26"/>
        </w:rPr>
        <w:tab/>
      </w:r>
      <w:r w:rsidR="00640A36" w:rsidRPr="0098499C">
        <w:rPr>
          <w:sz w:val="26"/>
          <w:szCs w:val="26"/>
        </w:rPr>
        <w:tab/>
      </w:r>
      <w:r w:rsidR="00640A36" w:rsidRPr="0098499C">
        <w:rPr>
          <w:sz w:val="26"/>
          <w:szCs w:val="26"/>
        </w:rPr>
        <w:tab/>
      </w:r>
      <w:r w:rsidR="00640A36" w:rsidRPr="0098499C">
        <w:rPr>
          <w:sz w:val="26"/>
          <w:szCs w:val="26"/>
        </w:rPr>
        <w:tab/>
      </w:r>
      <w:r w:rsidR="00640A36" w:rsidRPr="0098499C">
        <w:rPr>
          <w:sz w:val="26"/>
          <w:szCs w:val="26"/>
        </w:rPr>
        <w:tab/>
      </w:r>
      <w:r w:rsidR="00640A36" w:rsidRPr="0098499C">
        <w:rPr>
          <w:sz w:val="26"/>
          <w:szCs w:val="26"/>
        </w:rPr>
        <w:tab/>
      </w:r>
      <w:r w:rsidR="00640A36" w:rsidRPr="0098499C">
        <w:rPr>
          <w:sz w:val="26"/>
          <w:szCs w:val="26"/>
        </w:rPr>
        <w:tab/>
      </w:r>
      <w:r w:rsidR="00640A36" w:rsidRPr="0098499C">
        <w:rPr>
          <w:sz w:val="26"/>
          <w:szCs w:val="26"/>
        </w:rPr>
        <w:tab/>
      </w:r>
      <w:r w:rsidR="00640A36" w:rsidRPr="0098499C">
        <w:rPr>
          <w:sz w:val="26"/>
          <w:szCs w:val="26"/>
        </w:rPr>
        <w:tab/>
        <w:t xml:space="preserve"> </w:t>
      </w:r>
      <w:r w:rsidR="00640A36" w:rsidRPr="0098499C">
        <w:rPr>
          <w:sz w:val="26"/>
          <w:szCs w:val="26"/>
        </w:rPr>
        <w:tab/>
        <w:t xml:space="preserve">                   </w:t>
      </w:r>
    </w:p>
    <w:p w14:paraId="65A9C6CE" w14:textId="77777777" w:rsidR="00054D85" w:rsidRPr="0098499C" w:rsidRDefault="00796A6F" w:rsidP="00DC03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</w:rPr>
      </w:pPr>
      <w:r w:rsidRPr="0098499C">
        <w:rPr>
          <w:rFonts w:ascii="Times New Roman" w:hAnsi="Times New Roman"/>
          <w:b/>
          <w:color w:val="auto"/>
          <w:sz w:val="26"/>
          <w:szCs w:val="26"/>
        </w:rPr>
        <w:t>7</w:t>
      </w:r>
      <w:r w:rsidRPr="0098499C">
        <w:rPr>
          <w:rFonts w:ascii="Times New Roman" w:hAnsi="Times New Roman"/>
          <w:b/>
          <w:bCs/>
          <w:color w:val="auto"/>
          <w:kern w:val="36"/>
          <w:sz w:val="26"/>
          <w:szCs w:val="26"/>
        </w:rPr>
        <w:t>. Прочие условия</w:t>
      </w:r>
    </w:p>
    <w:p w14:paraId="3D3CA8B3" w14:textId="08BFE0DB" w:rsidR="00054D85" w:rsidRPr="0098499C" w:rsidRDefault="00796A6F" w:rsidP="0098499C">
      <w:pPr>
        <w:pStyle w:val="a4"/>
        <w:numPr>
          <w:ilvl w:val="0"/>
          <w:numId w:val="28"/>
        </w:numPr>
        <w:spacing w:before="20" w:after="20"/>
        <w:rPr>
          <w:rFonts w:ascii="Times New Roman" w:hAnsi="Times New Roman"/>
          <w:color w:val="auto"/>
          <w:sz w:val="26"/>
          <w:szCs w:val="26"/>
        </w:rPr>
      </w:pPr>
      <w:r w:rsidRPr="0098499C">
        <w:rPr>
          <w:rFonts w:ascii="Times New Roman" w:hAnsi="Times New Roman"/>
          <w:color w:val="auto"/>
          <w:sz w:val="26"/>
          <w:szCs w:val="26"/>
        </w:rPr>
        <w:t>Программа действует на всей территории Российской Федерации.</w:t>
      </w:r>
    </w:p>
    <w:p w14:paraId="5B20A907" w14:textId="11952935" w:rsidR="00054D85" w:rsidRPr="0098499C" w:rsidRDefault="009675CD" w:rsidP="0098499C">
      <w:pPr>
        <w:pStyle w:val="a4"/>
        <w:numPr>
          <w:ilvl w:val="0"/>
          <w:numId w:val="28"/>
        </w:numPr>
        <w:spacing w:before="20" w:after="20"/>
        <w:rPr>
          <w:rFonts w:ascii="Times New Roman" w:hAnsi="Times New Roman"/>
          <w:color w:val="auto"/>
          <w:sz w:val="26"/>
          <w:szCs w:val="26"/>
        </w:rPr>
      </w:pPr>
      <w:r w:rsidRPr="0098499C">
        <w:rPr>
          <w:rFonts w:ascii="Times New Roman" w:hAnsi="Times New Roman"/>
          <w:color w:val="auto"/>
          <w:sz w:val="26"/>
          <w:szCs w:val="26"/>
        </w:rPr>
        <w:t>Информация о условиях программ</w:t>
      </w:r>
      <w:r w:rsidR="005E3102" w:rsidRPr="0098499C">
        <w:rPr>
          <w:rFonts w:ascii="Times New Roman" w:hAnsi="Times New Roman"/>
          <w:color w:val="auto"/>
          <w:sz w:val="26"/>
          <w:szCs w:val="26"/>
        </w:rPr>
        <w:t>ы</w:t>
      </w:r>
      <w:r w:rsidRPr="0098499C">
        <w:rPr>
          <w:rFonts w:ascii="Times New Roman" w:hAnsi="Times New Roman"/>
          <w:color w:val="auto"/>
          <w:sz w:val="26"/>
          <w:szCs w:val="26"/>
        </w:rPr>
        <w:t xml:space="preserve"> и о текущем у</w:t>
      </w:r>
      <w:r w:rsidR="00796A6F" w:rsidRPr="0098499C">
        <w:rPr>
          <w:rFonts w:ascii="Times New Roman" w:hAnsi="Times New Roman"/>
          <w:color w:val="auto"/>
          <w:sz w:val="26"/>
          <w:szCs w:val="26"/>
        </w:rPr>
        <w:t>ровн</w:t>
      </w:r>
      <w:r w:rsidRPr="0098499C">
        <w:rPr>
          <w:rFonts w:ascii="Times New Roman" w:hAnsi="Times New Roman"/>
          <w:color w:val="auto"/>
          <w:sz w:val="26"/>
          <w:szCs w:val="26"/>
        </w:rPr>
        <w:t>е</w:t>
      </w:r>
      <w:r w:rsidR="00796A6F" w:rsidRPr="0098499C">
        <w:rPr>
          <w:rFonts w:ascii="Times New Roman" w:hAnsi="Times New Roman"/>
          <w:color w:val="auto"/>
          <w:sz w:val="26"/>
          <w:szCs w:val="26"/>
        </w:rPr>
        <w:t xml:space="preserve"> лояльности доступ</w:t>
      </w:r>
      <w:r w:rsidRPr="0098499C">
        <w:rPr>
          <w:rFonts w:ascii="Times New Roman" w:hAnsi="Times New Roman"/>
          <w:color w:val="auto"/>
          <w:sz w:val="26"/>
          <w:szCs w:val="26"/>
        </w:rPr>
        <w:t>на</w:t>
      </w:r>
      <w:r w:rsidR="00796A6F" w:rsidRPr="0098499C">
        <w:rPr>
          <w:rFonts w:ascii="Times New Roman" w:hAnsi="Times New Roman"/>
          <w:color w:val="auto"/>
          <w:sz w:val="26"/>
          <w:szCs w:val="26"/>
        </w:rPr>
        <w:t xml:space="preserve"> Участникам программы в пунктах проката, при связи по телефону или электронной почте компании, через личный кабинет</w:t>
      </w:r>
      <w:r w:rsidR="00DC0318" w:rsidRPr="0098499C">
        <w:rPr>
          <w:rFonts w:ascii="Times New Roman" w:hAnsi="Times New Roman"/>
          <w:color w:val="auto"/>
          <w:sz w:val="26"/>
          <w:szCs w:val="26"/>
        </w:rPr>
        <w:t xml:space="preserve"> на</w:t>
      </w:r>
      <w:r w:rsidR="00796A6F" w:rsidRPr="0098499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C0318" w:rsidRPr="0098499C">
        <w:rPr>
          <w:rFonts w:ascii="Times New Roman" w:hAnsi="Times New Roman"/>
          <w:color w:val="auto"/>
          <w:sz w:val="26"/>
          <w:szCs w:val="26"/>
        </w:rPr>
        <w:t>сайте компании</w:t>
      </w:r>
      <w:r w:rsidR="005E3102" w:rsidRPr="0098499C">
        <w:rPr>
          <w:rFonts w:ascii="Times New Roman" w:hAnsi="Times New Roman"/>
          <w:color w:val="auto"/>
          <w:sz w:val="26"/>
          <w:szCs w:val="26"/>
        </w:rPr>
        <w:t>.</w:t>
      </w:r>
    </w:p>
    <w:p w14:paraId="0F014EC2" w14:textId="77777777" w:rsidR="00054D85" w:rsidRPr="0098499C" w:rsidRDefault="00796A6F" w:rsidP="0098499C">
      <w:pPr>
        <w:pStyle w:val="a4"/>
        <w:numPr>
          <w:ilvl w:val="0"/>
          <w:numId w:val="28"/>
        </w:numPr>
        <w:spacing w:before="20" w:after="20"/>
        <w:rPr>
          <w:rFonts w:ascii="Times New Roman" w:hAnsi="Times New Roman"/>
          <w:color w:val="auto"/>
          <w:sz w:val="26"/>
          <w:szCs w:val="26"/>
        </w:rPr>
      </w:pPr>
      <w:r w:rsidRPr="0098499C">
        <w:rPr>
          <w:rFonts w:ascii="Times New Roman" w:hAnsi="Times New Roman"/>
          <w:color w:val="auto"/>
          <w:sz w:val="26"/>
          <w:szCs w:val="26"/>
        </w:rPr>
        <w:t>Полные правила вступают в силу после утверждения.</w:t>
      </w:r>
    </w:p>
    <w:p w14:paraId="72F8ED9E" w14:textId="77777777" w:rsidR="0098499C" w:rsidRDefault="0098499C">
      <w:pPr>
        <w:spacing w:after="0" w:line="240" w:lineRule="auto"/>
        <w:rPr>
          <w:rFonts w:ascii="Times New Roman" w:hAnsi="Times New Roman"/>
          <w:b/>
          <w:color w:val="auto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  <w:color w:val="auto"/>
          <w:sz w:val="26"/>
          <w:szCs w:val="26"/>
        </w:rPr>
        <w:br w:type="page"/>
      </w:r>
    </w:p>
    <w:p w14:paraId="6903BCBF" w14:textId="161F8895" w:rsidR="00323503" w:rsidRPr="0098499C" w:rsidRDefault="00323503" w:rsidP="004D0DD9">
      <w:pPr>
        <w:pStyle w:val="a4"/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20" w:after="20"/>
        <w:ind w:left="1560"/>
        <w:rPr>
          <w:rFonts w:ascii="Times New Roman" w:hAnsi="Times New Roman"/>
          <w:color w:val="auto"/>
          <w:sz w:val="26"/>
          <w:szCs w:val="26"/>
        </w:rPr>
      </w:pPr>
    </w:p>
    <w:sectPr w:rsidR="00323503" w:rsidRPr="0098499C" w:rsidSect="0098499C">
      <w:headerReference w:type="default" r:id="rId8"/>
      <w:footerReference w:type="default" r:id="rId9"/>
      <w:pgSz w:w="16838" w:h="11906" w:orient="landscape"/>
      <w:pgMar w:top="567" w:right="850" w:bottom="113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A0A5C" w14:textId="77777777" w:rsidR="00D753D0" w:rsidRDefault="00D753D0">
      <w:pPr>
        <w:spacing w:after="0" w:line="240" w:lineRule="auto"/>
      </w:pPr>
      <w:r>
        <w:separator/>
      </w:r>
    </w:p>
  </w:endnote>
  <w:endnote w:type="continuationSeparator" w:id="0">
    <w:p w14:paraId="3E028239" w14:textId="77777777" w:rsidR="00D753D0" w:rsidRDefault="00D7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lish">
    <w:altName w:val="Calibri"/>
    <w:panose1 w:val="00000000000000000000"/>
    <w:charset w:val="CC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0A650" w14:textId="77777777" w:rsidR="00054D85" w:rsidRDefault="00054D85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F072E" w14:textId="77777777" w:rsidR="00D753D0" w:rsidRDefault="00D753D0">
      <w:pPr>
        <w:spacing w:after="0" w:line="240" w:lineRule="auto"/>
      </w:pPr>
      <w:r>
        <w:separator/>
      </w:r>
    </w:p>
  </w:footnote>
  <w:footnote w:type="continuationSeparator" w:id="0">
    <w:p w14:paraId="38AEA674" w14:textId="77777777" w:rsidR="00D753D0" w:rsidRDefault="00D7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DF4B" w14:textId="77777777" w:rsidR="00054D85" w:rsidRDefault="00054D85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BDE"/>
    <w:multiLevelType w:val="hybridMultilevel"/>
    <w:tmpl w:val="E1749F74"/>
    <w:numStyleLink w:val="9"/>
  </w:abstractNum>
  <w:abstractNum w:abstractNumId="1" w15:restartNumberingAfterBreak="0">
    <w:nsid w:val="0F711A08"/>
    <w:multiLevelType w:val="hybridMultilevel"/>
    <w:tmpl w:val="CA743AA8"/>
    <w:styleLink w:val="7"/>
    <w:lvl w:ilvl="0" w:tplc="D09C7B0E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70650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840CD4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26A9F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8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7034F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6B9B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2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ACC8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0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D8617C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7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06146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4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0DB6509"/>
    <w:multiLevelType w:val="hybridMultilevel"/>
    <w:tmpl w:val="E30A98B4"/>
    <w:numStyleLink w:val="8"/>
  </w:abstractNum>
  <w:abstractNum w:abstractNumId="3" w15:restartNumberingAfterBreak="0">
    <w:nsid w:val="144B3CDB"/>
    <w:multiLevelType w:val="hybridMultilevel"/>
    <w:tmpl w:val="996E7B2E"/>
    <w:numStyleLink w:val="2"/>
  </w:abstractNum>
  <w:abstractNum w:abstractNumId="4" w15:restartNumberingAfterBreak="0">
    <w:nsid w:val="16770F3F"/>
    <w:multiLevelType w:val="multilevel"/>
    <w:tmpl w:val="26BA1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Arial Unicode M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3311A"/>
    <w:multiLevelType w:val="hybridMultilevel"/>
    <w:tmpl w:val="E1749F74"/>
    <w:styleLink w:val="9"/>
    <w:lvl w:ilvl="0" w:tplc="D36C66DE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08F14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C7E2A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AA25EE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8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32459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78F99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2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7258D4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0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4E82E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7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A83EF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4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70695D"/>
    <w:multiLevelType w:val="multilevel"/>
    <w:tmpl w:val="B3B4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Arial Unicode M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F2F48"/>
    <w:multiLevelType w:val="hybridMultilevel"/>
    <w:tmpl w:val="A3E6160C"/>
    <w:numStyleLink w:val="3"/>
  </w:abstractNum>
  <w:abstractNum w:abstractNumId="8" w15:restartNumberingAfterBreak="0">
    <w:nsid w:val="2420092E"/>
    <w:multiLevelType w:val="hybridMultilevel"/>
    <w:tmpl w:val="CA743AA8"/>
    <w:numStyleLink w:val="7"/>
  </w:abstractNum>
  <w:abstractNum w:abstractNumId="9" w15:restartNumberingAfterBreak="0">
    <w:nsid w:val="26345532"/>
    <w:multiLevelType w:val="hybridMultilevel"/>
    <w:tmpl w:val="71B6B138"/>
    <w:styleLink w:val="5"/>
    <w:lvl w:ilvl="0" w:tplc="2CA65276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1C796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968266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D2650E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8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EE01E6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CC25B8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2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34D5BC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0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0DE8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7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4BDB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4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B616BDC"/>
    <w:multiLevelType w:val="multilevel"/>
    <w:tmpl w:val="03D4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Arial Unicode M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D63F9D"/>
    <w:multiLevelType w:val="hybridMultilevel"/>
    <w:tmpl w:val="6348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45498"/>
    <w:multiLevelType w:val="hybridMultilevel"/>
    <w:tmpl w:val="00DAFE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547FF2"/>
    <w:multiLevelType w:val="hybridMultilevel"/>
    <w:tmpl w:val="808E243E"/>
    <w:styleLink w:val="6"/>
    <w:lvl w:ilvl="0" w:tplc="AB2ADF2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58652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603FA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CC22B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8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84AB4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B8FE1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2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AA3174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0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187B1C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7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F6A9C4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4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520CFD"/>
    <w:multiLevelType w:val="multilevel"/>
    <w:tmpl w:val="FB4E8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D6644F"/>
    <w:multiLevelType w:val="hybridMultilevel"/>
    <w:tmpl w:val="CFFA5F6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0C4302F"/>
    <w:multiLevelType w:val="hybridMultilevel"/>
    <w:tmpl w:val="4A8C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855CD"/>
    <w:multiLevelType w:val="hybridMultilevel"/>
    <w:tmpl w:val="D818B07A"/>
    <w:styleLink w:val="4"/>
    <w:lvl w:ilvl="0" w:tplc="DCC85F6E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8E1700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FEE1E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E4AF8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8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D8E5D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AD2D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2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E6293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0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8AFF44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7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1CD72A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4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2C045BA"/>
    <w:multiLevelType w:val="hybridMultilevel"/>
    <w:tmpl w:val="86D04E5C"/>
    <w:lvl w:ilvl="0" w:tplc="04190001">
      <w:start w:val="1"/>
      <w:numFmt w:val="bullet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69" w:hanging="309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3C6FE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60A506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F25A98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8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DA511C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48B6CE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2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BAB5C8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0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2A3524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7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1C7F0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4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38B3F7A"/>
    <w:multiLevelType w:val="hybridMultilevel"/>
    <w:tmpl w:val="E30A98B4"/>
    <w:styleLink w:val="8"/>
    <w:lvl w:ilvl="0" w:tplc="C4ACB7B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6AA86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DE35FA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FCDAE6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8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222FCE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66E1D4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2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E83F6A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0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4CBFA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7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26CF3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4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4145991"/>
    <w:multiLevelType w:val="hybridMultilevel"/>
    <w:tmpl w:val="766EB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80934"/>
    <w:multiLevelType w:val="hybridMultilevel"/>
    <w:tmpl w:val="996E7B2E"/>
    <w:styleLink w:val="2"/>
    <w:lvl w:ilvl="0" w:tplc="0BC85532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2A386E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32E188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52D57E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8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4673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04F3AE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2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AAAAB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0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D09DA4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7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7E1418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4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92F2385"/>
    <w:multiLevelType w:val="hybridMultilevel"/>
    <w:tmpl w:val="C6F645C8"/>
    <w:lvl w:ilvl="0" w:tplc="89FC3386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27723"/>
    <w:multiLevelType w:val="hybridMultilevel"/>
    <w:tmpl w:val="D818B07A"/>
    <w:numStyleLink w:val="4"/>
  </w:abstractNum>
  <w:abstractNum w:abstractNumId="24" w15:restartNumberingAfterBreak="0">
    <w:nsid w:val="6386484E"/>
    <w:multiLevelType w:val="hybridMultilevel"/>
    <w:tmpl w:val="ADDEB118"/>
    <w:numStyleLink w:val="1"/>
  </w:abstractNum>
  <w:abstractNum w:abstractNumId="25" w15:restartNumberingAfterBreak="0">
    <w:nsid w:val="65995A09"/>
    <w:multiLevelType w:val="hybridMultilevel"/>
    <w:tmpl w:val="A3E6160C"/>
    <w:styleLink w:val="3"/>
    <w:lvl w:ilvl="0" w:tplc="08E80CFE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D619E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44FC56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FE6C1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8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CED47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CA19D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2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63CF4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0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48E1B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7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A81C1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4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7167E7D"/>
    <w:multiLevelType w:val="hybridMultilevel"/>
    <w:tmpl w:val="808E243E"/>
    <w:numStyleLink w:val="6"/>
  </w:abstractNum>
  <w:abstractNum w:abstractNumId="27" w15:restartNumberingAfterBreak="0">
    <w:nsid w:val="75463EB4"/>
    <w:multiLevelType w:val="hybridMultilevel"/>
    <w:tmpl w:val="71B6B138"/>
    <w:numStyleLink w:val="5"/>
  </w:abstractNum>
  <w:abstractNum w:abstractNumId="28" w15:restartNumberingAfterBreak="0">
    <w:nsid w:val="7FE42295"/>
    <w:multiLevelType w:val="hybridMultilevel"/>
    <w:tmpl w:val="ADDEB118"/>
    <w:styleLink w:val="1"/>
    <w:lvl w:ilvl="0" w:tplc="57EC8A6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E6111C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4FA28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1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C2AFE6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28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49AB8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35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BEF7EE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2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B6799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0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8EBBC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7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22F98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645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8"/>
  </w:num>
  <w:num w:numId="2">
    <w:abstractNumId w:val="24"/>
  </w:num>
  <w:num w:numId="3">
    <w:abstractNumId w:val="21"/>
  </w:num>
  <w:num w:numId="4">
    <w:abstractNumId w:val="3"/>
  </w:num>
  <w:num w:numId="5">
    <w:abstractNumId w:val="25"/>
  </w:num>
  <w:num w:numId="6">
    <w:abstractNumId w:val="7"/>
  </w:num>
  <w:num w:numId="7">
    <w:abstractNumId w:val="17"/>
  </w:num>
  <w:num w:numId="8">
    <w:abstractNumId w:val="23"/>
  </w:num>
  <w:num w:numId="9">
    <w:abstractNumId w:val="9"/>
  </w:num>
  <w:num w:numId="10">
    <w:abstractNumId w:val="27"/>
  </w:num>
  <w:num w:numId="11">
    <w:abstractNumId w:val="13"/>
  </w:num>
  <w:num w:numId="12">
    <w:abstractNumId w:val="26"/>
  </w:num>
  <w:num w:numId="13">
    <w:abstractNumId w:val="1"/>
  </w:num>
  <w:num w:numId="14">
    <w:abstractNumId w:val="8"/>
  </w:num>
  <w:num w:numId="15">
    <w:abstractNumId w:val="19"/>
  </w:num>
  <w:num w:numId="16">
    <w:abstractNumId w:val="2"/>
  </w:num>
  <w:num w:numId="17">
    <w:abstractNumId w:val="5"/>
  </w:num>
  <w:num w:numId="18">
    <w:abstractNumId w:val="0"/>
  </w:num>
  <w:num w:numId="19">
    <w:abstractNumId w:val="20"/>
  </w:num>
  <w:num w:numId="20">
    <w:abstractNumId w:val="10"/>
  </w:num>
  <w:num w:numId="21">
    <w:abstractNumId w:val="4"/>
  </w:num>
  <w:num w:numId="22">
    <w:abstractNumId w:val="6"/>
  </w:num>
  <w:num w:numId="23">
    <w:abstractNumId w:val="14"/>
  </w:num>
  <w:num w:numId="24">
    <w:abstractNumId w:val="22"/>
  </w:num>
  <w:num w:numId="25">
    <w:abstractNumId w:val="12"/>
  </w:num>
  <w:num w:numId="26">
    <w:abstractNumId w:val="11"/>
  </w:num>
  <w:num w:numId="27">
    <w:abstractNumId w:val="16"/>
  </w:num>
  <w:num w:numId="28">
    <w:abstractNumId w:val="1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D85"/>
    <w:rsid w:val="00054D85"/>
    <w:rsid w:val="00135494"/>
    <w:rsid w:val="001829BC"/>
    <w:rsid w:val="0025043B"/>
    <w:rsid w:val="002879E7"/>
    <w:rsid w:val="00323503"/>
    <w:rsid w:val="00330E18"/>
    <w:rsid w:val="0034011C"/>
    <w:rsid w:val="0034652E"/>
    <w:rsid w:val="00431331"/>
    <w:rsid w:val="00482CF7"/>
    <w:rsid w:val="004D0DD9"/>
    <w:rsid w:val="005E3102"/>
    <w:rsid w:val="005F1C65"/>
    <w:rsid w:val="0061628C"/>
    <w:rsid w:val="00625AF0"/>
    <w:rsid w:val="00640A36"/>
    <w:rsid w:val="006D53FB"/>
    <w:rsid w:val="006E4EC3"/>
    <w:rsid w:val="00796A6F"/>
    <w:rsid w:val="008A411D"/>
    <w:rsid w:val="0093148E"/>
    <w:rsid w:val="00943102"/>
    <w:rsid w:val="009675CD"/>
    <w:rsid w:val="0098499C"/>
    <w:rsid w:val="00993946"/>
    <w:rsid w:val="009C136D"/>
    <w:rsid w:val="00AC0691"/>
    <w:rsid w:val="00BB2258"/>
    <w:rsid w:val="00C67EAA"/>
    <w:rsid w:val="00D753D0"/>
    <w:rsid w:val="00DC0318"/>
    <w:rsid w:val="00E56B03"/>
    <w:rsid w:val="00EE4259"/>
    <w:rsid w:val="00F859E4"/>
    <w:rsid w:val="00F86B45"/>
    <w:rsid w:val="00F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FE75"/>
  <w15:docId w15:val="{6F079ACB-3DE2-4D8E-B024-6F9C3D7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8">
    <w:name w:val="Импортированный стиль 8"/>
    <w:pPr>
      <w:numPr>
        <w:numId w:val="15"/>
      </w:numPr>
    </w:pPr>
  </w:style>
  <w:style w:type="numbering" w:customStyle="1" w:styleId="9">
    <w:name w:val="Импортированный стиль 9"/>
    <w:pPr>
      <w:numPr>
        <w:numId w:val="17"/>
      </w:numPr>
    </w:pPr>
  </w:style>
  <w:style w:type="character" w:styleId="a5">
    <w:name w:val="annotation reference"/>
    <w:basedOn w:val="a0"/>
    <w:uiPriority w:val="99"/>
    <w:semiHidden/>
    <w:unhideWhenUsed/>
    <w:rsid w:val="00C67EA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7EA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7EAA"/>
    <w:rPr>
      <w:rFonts w:ascii="Calibri" w:hAnsi="Calibri" w:cs="Arial Unicode MS"/>
      <w:color w:val="000000"/>
      <w:u w:color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7EA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7EAA"/>
    <w:rPr>
      <w:rFonts w:ascii="Calibri" w:hAnsi="Calibri" w:cs="Arial Unicode MS"/>
      <w:b/>
      <w:bCs/>
      <w:color w:val="000000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C6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7EAA"/>
    <w:rPr>
      <w:rFonts w:ascii="Segoe UI" w:hAnsi="Segoe UI" w:cs="Segoe UI"/>
      <w:color w:val="000000"/>
      <w:sz w:val="18"/>
      <w:szCs w:val="18"/>
      <w:u w:color="000000"/>
    </w:rPr>
  </w:style>
  <w:style w:type="paragraph" w:styleId="ac">
    <w:name w:val="Revision"/>
    <w:hidden/>
    <w:uiPriority w:val="99"/>
    <w:semiHidden/>
    <w:rsid w:val="009675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d">
    <w:name w:val="List Paragraph"/>
    <w:basedOn w:val="a"/>
    <w:uiPriority w:val="34"/>
    <w:qFormat/>
    <w:rsid w:val="00640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paragraph" w:styleId="ae">
    <w:name w:val="Normal (Web)"/>
    <w:basedOn w:val="a"/>
    <w:uiPriority w:val="99"/>
    <w:unhideWhenUsed/>
    <w:rsid w:val="00640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">
    <w:name w:val="Strong"/>
    <w:basedOn w:val="a0"/>
    <w:uiPriority w:val="22"/>
    <w:qFormat/>
    <w:rsid w:val="00E56B03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5F1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580-91C7-4D40-AC89-2346D81D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Raiden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Староверов Николай - Raiden</dc:creator>
  <cp:lastModifiedBy>Староверов Николай</cp:lastModifiedBy>
  <cp:revision>3</cp:revision>
  <dcterms:created xsi:type="dcterms:W3CDTF">2026-03-25T07:22:00Z</dcterms:created>
  <dcterms:modified xsi:type="dcterms:W3CDTF">2026-03-30T07:39:00Z</dcterms:modified>
</cp:coreProperties>
</file>